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EC390" w14:textId="77777777" w:rsidR="00123EE7" w:rsidRDefault="00123EE7" w:rsidP="00D97238">
      <w:pPr>
        <w:spacing w:line="276" w:lineRule="auto"/>
        <w:jc w:val="both"/>
        <w:rPr>
          <w:rFonts w:ascii="Arial" w:hAnsi="Arial" w:cs="Arial"/>
          <w:b/>
          <w:color w:val="000000" w:themeColor="text1"/>
          <w:sz w:val="24"/>
          <w:szCs w:val="24"/>
        </w:rPr>
      </w:pPr>
    </w:p>
    <w:p w14:paraId="5F2F4DA7" w14:textId="458C289C" w:rsidR="00D97238" w:rsidRPr="00CB2F49" w:rsidRDefault="00D97238" w:rsidP="00D97238">
      <w:pPr>
        <w:spacing w:line="276" w:lineRule="auto"/>
        <w:jc w:val="both"/>
        <w:rPr>
          <w:rFonts w:ascii="Arial" w:hAnsi="Arial" w:cs="Arial"/>
          <w:b/>
          <w:color w:val="000000" w:themeColor="text1"/>
          <w:sz w:val="24"/>
          <w:szCs w:val="24"/>
        </w:rPr>
      </w:pPr>
      <w:r w:rsidRPr="00CB2F49">
        <w:rPr>
          <w:rFonts w:ascii="Arial" w:hAnsi="Arial" w:cs="Arial"/>
          <w:b/>
          <w:color w:val="000000" w:themeColor="text1"/>
          <w:sz w:val="24"/>
          <w:szCs w:val="24"/>
        </w:rPr>
        <w:t>HONORABLE ASAMBLEA</w:t>
      </w:r>
    </w:p>
    <w:p w14:paraId="4EB8A882" w14:textId="0CADD600" w:rsidR="001038F1" w:rsidRDefault="00E518A0" w:rsidP="001038F1">
      <w:pPr>
        <w:pStyle w:val="Saludo"/>
        <w:spacing w:line="360" w:lineRule="auto"/>
        <w:jc w:val="both"/>
        <w:rPr>
          <w:rFonts w:ascii="Arial" w:hAnsi="Arial" w:cs="Arial"/>
          <w:sz w:val="24"/>
          <w:szCs w:val="24"/>
        </w:rPr>
      </w:pPr>
      <w:r w:rsidRPr="00D869A9">
        <w:rPr>
          <w:rFonts w:ascii="Arial" w:hAnsi="Arial" w:cs="Arial"/>
          <w:sz w:val="24"/>
          <w:szCs w:val="24"/>
        </w:rPr>
        <w:t xml:space="preserve">A la Comisión de Relaciones Exteriores de la LXIV Legislatura de la Cámara de Diputados le fue turnada, </w:t>
      </w:r>
      <w:r w:rsidR="00693708" w:rsidRPr="00D869A9">
        <w:rPr>
          <w:rFonts w:ascii="Arial" w:hAnsi="Arial" w:cs="Arial"/>
          <w:sz w:val="24"/>
          <w:szCs w:val="24"/>
        </w:rPr>
        <w:t xml:space="preserve">para su estudio y dictamen, </w:t>
      </w:r>
      <w:r w:rsidR="00343A14" w:rsidRPr="00D869A9">
        <w:rPr>
          <w:rFonts w:ascii="Arial" w:hAnsi="Arial" w:cs="Arial"/>
          <w:sz w:val="24"/>
          <w:szCs w:val="24"/>
        </w:rPr>
        <w:t>la Proposición</w:t>
      </w:r>
      <w:r w:rsidRPr="00D869A9">
        <w:rPr>
          <w:rFonts w:ascii="Arial" w:hAnsi="Arial" w:cs="Arial"/>
          <w:sz w:val="24"/>
          <w:szCs w:val="24"/>
        </w:rPr>
        <w:t xml:space="preserve"> con Punto de </w:t>
      </w:r>
      <w:r w:rsidR="001038F1" w:rsidRPr="00D869A9">
        <w:rPr>
          <w:rFonts w:ascii="Arial" w:hAnsi="Arial" w:cs="Arial"/>
          <w:sz w:val="24"/>
          <w:szCs w:val="24"/>
        </w:rPr>
        <w:t>Acuerdo</w:t>
      </w:r>
      <w:r w:rsidR="003C2430">
        <w:rPr>
          <w:rFonts w:ascii="Arial" w:hAnsi="Arial" w:cs="Arial"/>
          <w:sz w:val="24"/>
          <w:szCs w:val="24"/>
        </w:rPr>
        <w:t xml:space="preserve">, por </w:t>
      </w:r>
      <w:r w:rsidR="00343A14" w:rsidRPr="00D869A9">
        <w:rPr>
          <w:rFonts w:ascii="Arial" w:hAnsi="Arial" w:cs="Arial"/>
          <w:sz w:val="24"/>
          <w:szCs w:val="24"/>
        </w:rPr>
        <w:t>l</w:t>
      </w:r>
      <w:r w:rsidR="003C2430">
        <w:rPr>
          <w:rFonts w:ascii="Arial" w:hAnsi="Arial" w:cs="Arial"/>
          <w:sz w:val="24"/>
          <w:szCs w:val="24"/>
        </w:rPr>
        <w:t>a</w:t>
      </w:r>
      <w:r w:rsidR="00343A14" w:rsidRPr="00D869A9">
        <w:rPr>
          <w:rFonts w:ascii="Arial" w:hAnsi="Arial" w:cs="Arial"/>
          <w:sz w:val="24"/>
          <w:szCs w:val="24"/>
        </w:rPr>
        <w:t xml:space="preserve"> </w:t>
      </w:r>
      <w:r w:rsidR="00971C8B">
        <w:rPr>
          <w:rFonts w:ascii="Arial" w:hAnsi="Arial" w:cs="Arial"/>
          <w:sz w:val="24"/>
          <w:szCs w:val="24"/>
        </w:rPr>
        <w:t xml:space="preserve">que se exhorta </w:t>
      </w:r>
      <w:r w:rsidR="00971C8B" w:rsidRPr="00971C8B">
        <w:rPr>
          <w:rFonts w:ascii="Arial" w:hAnsi="Arial" w:cs="Arial"/>
          <w:sz w:val="24"/>
          <w:szCs w:val="24"/>
        </w:rPr>
        <w:t>a la S</w:t>
      </w:r>
      <w:r w:rsidR="00971C8B">
        <w:rPr>
          <w:rFonts w:ascii="Arial" w:hAnsi="Arial" w:cs="Arial"/>
          <w:sz w:val="24"/>
          <w:szCs w:val="24"/>
        </w:rPr>
        <w:t xml:space="preserve">ecretaría de </w:t>
      </w:r>
      <w:r w:rsidR="00971C8B" w:rsidRPr="00971C8B">
        <w:rPr>
          <w:rFonts w:ascii="Arial" w:hAnsi="Arial" w:cs="Arial"/>
          <w:sz w:val="24"/>
          <w:szCs w:val="24"/>
        </w:rPr>
        <w:t>R</w:t>
      </w:r>
      <w:r w:rsidR="00971C8B">
        <w:rPr>
          <w:rFonts w:ascii="Arial" w:hAnsi="Arial" w:cs="Arial"/>
          <w:sz w:val="24"/>
          <w:szCs w:val="24"/>
        </w:rPr>
        <w:t>elaciones Exteriores</w:t>
      </w:r>
      <w:r w:rsidR="00971C8B" w:rsidRPr="00971C8B">
        <w:rPr>
          <w:rFonts w:ascii="Arial" w:hAnsi="Arial" w:cs="Arial"/>
          <w:sz w:val="24"/>
          <w:szCs w:val="24"/>
        </w:rPr>
        <w:t xml:space="preserve"> a ejecutar acciones para que el científico oaxaqueño</w:t>
      </w:r>
      <w:r w:rsidR="00943686">
        <w:rPr>
          <w:rFonts w:ascii="Arial" w:hAnsi="Arial" w:cs="Arial"/>
          <w:sz w:val="24"/>
          <w:szCs w:val="24"/>
        </w:rPr>
        <w:t>,</w:t>
      </w:r>
      <w:r w:rsidR="00971C8B" w:rsidRPr="00971C8B">
        <w:rPr>
          <w:rFonts w:ascii="Arial" w:hAnsi="Arial" w:cs="Arial"/>
          <w:sz w:val="24"/>
          <w:szCs w:val="24"/>
        </w:rPr>
        <w:t xml:space="preserve"> Héctor Alejandro Carrera Fuentes</w:t>
      </w:r>
      <w:r w:rsidR="00943686">
        <w:rPr>
          <w:rFonts w:ascii="Arial" w:hAnsi="Arial" w:cs="Arial"/>
          <w:sz w:val="24"/>
          <w:szCs w:val="24"/>
        </w:rPr>
        <w:t>,</w:t>
      </w:r>
      <w:r w:rsidR="00971C8B" w:rsidRPr="00971C8B">
        <w:rPr>
          <w:rFonts w:ascii="Arial" w:hAnsi="Arial" w:cs="Arial"/>
          <w:sz w:val="24"/>
          <w:szCs w:val="24"/>
        </w:rPr>
        <w:t xml:space="preserve"> reciba la debida defensa consular y jurídica en el proceso instaurado en su contra</w:t>
      </w:r>
      <w:r w:rsidR="00943686">
        <w:rPr>
          <w:rFonts w:ascii="Arial" w:hAnsi="Arial" w:cs="Arial"/>
          <w:sz w:val="24"/>
          <w:szCs w:val="24"/>
        </w:rPr>
        <w:t xml:space="preserve">, por espionaje, </w:t>
      </w:r>
      <w:r w:rsidR="00971C8B" w:rsidRPr="00971C8B">
        <w:rPr>
          <w:rFonts w:ascii="Arial" w:hAnsi="Arial" w:cs="Arial"/>
          <w:sz w:val="24"/>
          <w:szCs w:val="24"/>
        </w:rPr>
        <w:t>en</w:t>
      </w:r>
      <w:r w:rsidR="00943686">
        <w:rPr>
          <w:rFonts w:ascii="Arial" w:hAnsi="Arial" w:cs="Arial"/>
          <w:sz w:val="24"/>
          <w:szCs w:val="24"/>
        </w:rPr>
        <w:t xml:space="preserve"> los</w:t>
      </w:r>
      <w:r w:rsidR="00971C8B" w:rsidRPr="00971C8B">
        <w:rPr>
          <w:rFonts w:ascii="Arial" w:hAnsi="Arial" w:cs="Arial"/>
          <w:sz w:val="24"/>
          <w:szCs w:val="24"/>
        </w:rPr>
        <w:t xml:space="preserve"> E</w:t>
      </w:r>
      <w:r w:rsidR="00465C28">
        <w:rPr>
          <w:rFonts w:ascii="Arial" w:hAnsi="Arial" w:cs="Arial"/>
          <w:sz w:val="24"/>
          <w:szCs w:val="24"/>
        </w:rPr>
        <w:t xml:space="preserve">stados </w:t>
      </w:r>
      <w:r w:rsidR="00971C8B" w:rsidRPr="00971C8B">
        <w:rPr>
          <w:rFonts w:ascii="Arial" w:hAnsi="Arial" w:cs="Arial"/>
          <w:sz w:val="24"/>
          <w:szCs w:val="24"/>
        </w:rPr>
        <w:t>U</w:t>
      </w:r>
      <w:r w:rsidR="00465C28">
        <w:rPr>
          <w:rFonts w:ascii="Arial" w:hAnsi="Arial" w:cs="Arial"/>
          <w:sz w:val="24"/>
          <w:szCs w:val="24"/>
        </w:rPr>
        <w:t xml:space="preserve">nidos de </w:t>
      </w:r>
      <w:r w:rsidR="00971C8B" w:rsidRPr="00971C8B">
        <w:rPr>
          <w:rFonts w:ascii="Arial" w:hAnsi="Arial" w:cs="Arial"/>
          <w:sz w:val="24"/>
          <w:szCs w:val="24"/>
        </w:rPr>
        <w:t>A</w:t>
      </w:r>
      <w:r w:rsidR="00465C28">
        <w:rPr>
          <w:rFonts w:ascii="Arial" w:hAnsi="Arial" w:cs="Arial"/>
          <w:sz w:val="24"/>
          <w:szCs w:val="24"/>
        </w:rPr>
        <w:t>mérica.</w:t>
      </w:r>
    </w:p>
    <w:p w14:paraId="3E65D05E" w14:textId="64F96586" w:rsidR="00E518A0" w:rsidRDefault="00343A14" w:rsidP="001038F1">
      <w:pPr>
        <w:pStyle w:val="Saludo"/>
        <w:spacing w:line="360" w:lineRule="auto"/>
        <w:jc w:val="both"/>
        <w:rPr>
          <w:rFonts w:ascii="Arial" w:hAnsi="Arial" w:cs="Arial"/>
          <w:sz w:val="24"/>
          <w:szCs w:val="24"/>
        </w:rPr>
      </w:pPr>
      <w:r w:rsidRPr="00D869A9">
        <w:rPr>
          <w:rFonts w:ascii="Arial" w:hAnsi="Arial" w:cs="Arial"/>
          <w:sz w:val="24"/>
          <w:szCs w:val="24"/>
        </w:rPr>
        <w:t xml:space="preserve">La Comisión de Relaciones Exteriores, con fundamento en lo dispuesto por los artículos 39 </w:t>
      </w:r>
      <w:proofErr w:type="gramStart"/>
      <w:r w:rsidRPr="00D869A9">
        <w:rPr>
          <w:rFonts w:ascii="Arial" w:hAnsi="Arial" w:cs="Arial"/>
          <w:sz w:val="24"/>
          <w:szCs w:val="24"/>
        </w:rPr>
        <w:t>y</w:t>
      </w:r>
      <w:proofErr w:type="gramEnd"/>
      <w:r w:rsidRPr="00D869A9">
        <w:rPr>
          <w:rFonts w:ascii="Arial" w:hAnsi="Arial" w:cs="Arial"/>
          <w:sz w:val="24"/>
          <w:szCs w:val="24"/>
        </w:rPr>
        <w:t xml:space="preserve"> 45, numeral 6, incisos e) y f) de la Ley Orgánica del Congreso General de los Estados Unidos Mexicanos; 80, numeral 1, fracción </w:t>
      </w:r>
      <w:r w:rsidR="00A10247">
        <w:rPr>
          <w:rFonts w:ascii="Arial" w:hAnsi="Arial" w:cs="Arial"/>
          <w:sz w:val="24"/>
          <w:szCs w:val="24"/>
        </w:rPr>
        <w:t>VI</w:t>
      </w:r>
      <w:r w:rsidRPr="00D869A9">
        <w:rPr>
          <w:rFonts w:ascii="Arial" w:hAnsi="Arial" w:cs="Arial"/>
          <w:sz w:val="24"/>
          <w:szCs w:val="24"/>
        </w:rPr>
        <w:t xml:space="preserve">; 82, numeral 1; y 85 del Reglamento de la Cámara de Diputados, y habiendo analizado el contenido de la </w:t>
      </w:r>
      <w:r w:rsidR="00F405C9">
        <w:rPr>
          <w:rFonts w:ascii="Arial" w:hAnsi="Arial" w:cs="Arial"/>
          <w:sz w:val="24"/>
          <w:szCs w:val="24"/>
        </w:rPr>
        <w:t>proposición con punto de Acuerdo</w:t>
      </w:r>
      <w:r w:rsidRPr="00D869A9">
        <w:rPr>
          <w:rFonts w:ascii="Arial" w:hAnsi="Arial" w:cs="Arial"/>
          <w:sz w:val="24"/>
          <w:szCs w:val="24"/>
        </w:rPr>
        <w:t>, somete a consideración de esta Honorable Asamblea el presente dictamen, al tenor de lo siguiente:</w:t>
      </w:r>
    </w:p>
    <w:p w14:paraId="5F1EC43D" w14:textId="77777777" w:rsidR="00D869A9" w:rsidRPr="00D869A9" w:rsidRDefault="00D869A9" w:rsidP="00DF1B04">
      <w:pPr>
        <w:pStyle w:val="Textoindependiente"/>
        <w:rPr>
          <w:rFonts w:ascii="Arial" w:hAnsi="Arial" w:cs="Arial"/>
          <w:sz w:val="24"/>
          <w:szCs w:val="24"/>
        </w:rPr>
      </w:pPr>
    </w:p>
    <w:p w14:paraId="65ECEBFF" w14:textId="115E3D08" w:rsidR="00E518A0" w:rsidRDefault="00E518A0" w:rsidP="00E518A0">
      <w:pPr>
        <w:pStyle w:val="Ttulo1"/>
        <w:ind w:right="11"/>
        <w:rPr>
          <w:szCs w:val="24"/>
        </w:rPr>
      </w:pPr>
      <w:r w:rsidRPr="00BB3FCD">
        <w:rPr>
          <w:szCs w:val="24"/>
        </w:rPr>
        <w:t xml:space="preserve">ANTECEDENTES </w:t>
      </w:r>
    </w:p>
    <w:p w14:paraId="675817C6" w14:textId="77777777" w:rsidR="00465C28" w:rsidRPr="00465C28" w:rsidRDefault="00465C28" w:rsidP="00465C28">
      <w:pPr>
        <w:rPr>
          <w:lang w:eastAsia="es-MX"/>
        </w:rPr>
      </w:pPr>
    </w:p>
    <w:p w14:paraId="6B3E913C" w14:textId="25F303A9" w:rsidR="00D97238" w:rsidRPr="00465C28" w:rsidRDefault="00035960" w:rsidP="00465C28">
      <w:pPr>
        <w:pStyle w:val="Lista"/>
        <w:numPr>
          <w:ilvl w:val="0"/>
          <w:numId w:val="3"/>
        </w:numPr>
        <w:spacing w:line="360" w:lineRule="auto"/>
        <w:ind w:left="567" w:hanging="425"/>
        <w:jc w:val="both"/>
        <w:rPr>
          <w:rFonts w:ascii="Arial" w:hAnsi="Arial" w:cs="Arial"/>
          <w:sz w:val="24"/>
        </w:rPr>
      </w:pPr>
      <w:r w:rsidRPr="00465C28">
        <w:rPr>
          <w:rFonts w:ascii="Arial" w:hAnsi="Arial" w:cs="Arial"/>
          <w:sz w:val="24"/>
        </w:rPr>
        <w:t xml:space="preserve">Con fecha </w:t>
      </w:r>
      <w:r w:rsidR="00465C28" w:rsidRPr="00465C28">
        <w:rPr>
          <w:rFonts w:ascii="Arial" w:hAnsi="Arial" w:cs="Arial"/>
          <w:sz w:val="24"/>
        </w:rPr>
        <w:t xml:space="preserve">27 de febrero de 2020, los diputados Víctor Blas López y Daniel Gutiérrez </w:t>
      </w:r>
      <w:proofErr w:type="spellStart"/>
      <w:r w:rsidR="00465C28" w:rsidRPr="00465C28">
        <w:rPr>
          <w:rFonts w:ascii="Arial" w:hAnsi="Arial" w:cs="Arial"/>
          <w:sz w:val="24"/>
        </w:rPr>
        <w:t>Gutiérrez</w:t>
      </w:r>
      <w:proofErr w:type="spellEnd"/>
      <w:r w:rsidR="00465C28" w:rsidRPr="00465C28">
        <w:rPr>
          <w:rFonts w:ascii="Arial" w:hAnsi="Arial" w:cs="Arial"/>
          <w:sz w:val="24"/>
        </w:rPr>
        <w:t xml:space="preserve">, </w:t>
      </w:r>
      <w:r w:rsidR="00343A14" w:rsidRPr="00465C28">
        <w:rPr>
          <w:rFonts w:ascii="Arial" w:hAnsi="Arial" w:cs="Arial"/>
          <w:sz w:val="24"/>
        </w:rPr>
        <w:t>integ</w:t>
      </w:r>
      <w:r w:rsidR="00DF1B04" w:rsidRPr="00465C28">
        <w:rPr>
          <w:rFonts w:ascii="Arial" w:hAnsi="Arial" w:cs="Arial"/>
          <w:sz w:val="24"/>
        </w:rPr>
        <w:t>rante</w:t>
      </w:r>
      <w:r w:rsidR="00465C28">
        <w:rPr>
          <w:rFonts w:ascii="Arial" w:hAnsi="Arial" w:cs="Arial"/>
          <w:sz w:val="24"/>
        </w:rPr>
        <w:t>s</w:t>
      </w:r>
      <w:r w:rsidR="00DF1B04" w:rsidRPr="00465C28">
        <w:rPr>
          <w:rFonts w:ascii="Arial" w:hAnsi="Arial" w:cs="Arial"/>
          <w:sz w:val="24"/>
        </w:rPr>
        <w:t xml:space="preserve"> del </w:t>
      </w:r>
      <w:r w:rsidR="00D869A9" w:rsidRPr="00465C28">
        <w:rPr>
          <w:rFonts w:ascii="Arial" w:hAnsi="Arial" w:cs="Arial"/>
          <w:sz w:val="24"/>
        </w:rPr>
        <w:t xml:space="preserve">Grupo Parlamentario </w:t>
      </w:r>
      <w:r w:rsidR="00465C28">
        <w:rPr>
          <w:rFonts w:ascii="Arial" w:hAnsi="Arial" w:cs="Arial"/>
          <w:sz w:val="24"/>
        </w:rPr>
        <w:t>de Morena,</w:t>
      </w:r>
      <w:r w:rsidRPr="00465C28">
        <w:rPr>
          <w:rFonts w:ascii="Arial" w:hAnsi="Arial" w:cs="Arial"/>
          <w:sz w:val="24"/>
        </w:rPr>
        <w:t xml:space="preserve"> present</w:t>
      </w:r>
      <w:r w:rsidR="00465C28">
        <w:rPr>
          <w:rFonts w:ascii="Arial" w:hAnsi="Arial" w:cs="Arial"/>
          <w:sz w:val="24"/>
        </w:rPr>
        <w:t>aron</w:t>
      </w:r>
      <w:r w:rsidRPr="00465C28">
        <w:rPr>
          <w:rFonts w:ascii="Arial" w:hAnsi="Arial" w:cs="Arial"/>
          <w:sz w:val="24"/>
        </w:rPr>
        <w:t xml:space="preserve"> la Proposición c</w:t>
      </w:r>
      <w:r w:rsidR="00465C28">
        <w:rPr>
          <w:rFonts w:ascii="Arial" w:hAnsi="Arial" w:cs="Arial"/>
          <w:sz w:val="24"/>
        </w:rPr>
        <w:t>on Punto de Acuerdo</w:t>
      </w:r>
      <w:r w:rsidR="00943686">
        <w:rPr>
          <w:rFonts w:ascii="Arial" w:hAnsi="Arial" w:cs="Arial"/>
          <w:sz w:val="24"/>
        </w:rPr>
        <w:t>, por la</w:t>
      </w:r>
      <w:r w:rsidR="00465C28">
        <w:rPr>
          <w:rFonts w:ascii="Arial" w:hAnsi="Arial" w:cs="Arial"/>
          <w:sz w:val="24"/>
        </w:rPr>
        <w:t xml:space="preserve"> que </w:t>
      </w:r>
      <w:r w:rsidR="00943686">
        <w:rPr>
          <w:rFonts w:ascii="Arial" w:hAnsi="Arial" w:cs="Arial"/>
          <w:sz w:val="24"/>
        </w:rPr>
        <w:t xml:space="preserve">se </w:t>
      </w:r>
      <w:r w:rsidR="00465C28" w:rsidRPr="00465C28">
        <w:rPr>
          <w:rFonts w:ascii="Arial" w:hAnsi="Arial" w:cs="Arial"/>
          <w:sz w:val="24"/>
        </w:rPr>
        <w:t>exhorta a la Secretaría de Relaciones Exteriores a ejecutar acciones para que el científico oaxaqueño</w:t>
      </w:r>
      <w:r w:rsidR="00943686">
        <w:rPr>
          <w:rFonts w:ascii="Arial" w:hAnsi="Arial" w:cs="Arial"/>
          <w:sz w:val="24"/>
        </w:rPr>
        <w:t>,</w:t>
      </w:r>
      <w:r w:rsidR="00465C28" w:rsidRPr="00465C28">
        <w:rPr>
          <w:rFonts w:ascii="Arial" w:hAnsi="Arial" w:cs="Arial"/>
          <w:sz w:val="24"/>
        </w:rPr>
        <w:t xml:space="preserve"> Héctor Alejandro Carrera Fuentes</w:t>
      </w:r>
      <w:r w:rsidR="00943686">
        <w:rPr>
          <w:rFonts w:ascii="Arial" w:hAnsi="Arial" w:cs="Arial"/>
          <w:sz w:val="24"/>
        </w:rPr>
        <w:t>,</w:t>
      </w:r>
      <w:r w:rsidR="00465C28" w:rsidRPr="00465C28">
        <w:rPr>
          <w:rFonts w:ascii="Arial" w:hAnsi="Arial" w:cs="Arial"/>
          <w:sz w:val="24"/>
        </w:rPr>
        <w:t xml:space="preserve"> reciba la debida defensa consular y jurídica en el proceso instaurado en su contra en Estados Unidos de América</w:t>
      </w:r>
      <w:r w:rsidR="00943686">
        <w:rPr>
          <w:rFonts w:ascii="Arial" w:hAnsi="Arial" w:cs="Arial"/>
          <w:sz w:val="24"/>
        </w:rPr>
        <w:t>,</w:t>
      </w:r>
      <w:r w:rsidR="00465C28" w:rsidRPr="00465C28">
        <w:rPr>
          <w:rFonts w:ascii="Arial" w:hAnsi="Arial" w:cs="Arial"/>
          <w:sz w:val="24"/>
        </w:rPr>
        <w:t xml:space="preserve"> por espionaje.</w:t>
      </w:r>
    </w:p>
    <w:p w14:paraId="6B07C81D" w14:textId="77777777" w:rsidR="001038F1" w:rsidRPr="001038F1" w:rsidRDefault="001038F1" w:rsidP="001038F1">
      <w:pPr>
        <w:pStyle w:val="Lista"/>
        <w:spacing w:line="360" w:lineRule="auto"/>
        <w:ind w:left="567" w:hanging="425"/>
        <w:jc w:val="both"/>
        <w:rPr>
          <w:rFonts w:ascii="Arial" w:hAnsi="Arial" w:cs="Arial"/>
          <w:sz w:val="24"/>
        </w:rPr>
      </w:pPr>
    </w:p>
    <w:p w14:paraId="1BBC428C" w14:textId="77777777" w:rsidR="00D869A9" w:rsidRPr="00D97238" w:rsidRDefault="00D869A9" w:rsidP="001038F1">
      <w:pPr>
        <w:pStyle w:val="Lista"/>
        <w:numPr>
          <w:ilvl w:val="0"/>
          <w:numId w:val="3"/>
        </w:numPr>
        <w:spacing w:line="360" w:lineRule="auto"/>
        <w:ind w:left="567" w:hanging="425"/>
        <w:jc w:val="both"/>
        <w:rPr>
          <w:rFonts w:ascii="Arial" w:hAnsi="Arial" w:cs="Arial"/>
          <w:sz w:val="24"/>
        </w:rPr>
      </w:pPr>
      <w:r w:rsidRPr="00D97238">
        <w:rPr>
          <w:rFonts w:ascii="Arial" w:hAnsi="Arial" w:cs="Arial"/>
          <w:sz w:val="24"/>
        </w:rPr>
        <w:t>En la misma fecha, la Proposición con Punto de acuerdo fue turnada para su estudio y dictamen a la Comisión de Relaciones Exteriores.</w:t>
      </w:r>
      <w:r w:rsidRPr="00D97238">
        <w:rPr>
          <w:rFonts w:ascii="Arial" w:eastAsia="Arial" w:hAnsi="Arial" w:cs="Arial"/>
          <w:b/>
          <w:sz w:val="24"/>
        </w:rPr>
        <w:t xml:space="preserve"> </w:t>
      </w:r>
    </w:p>
    <w:p w14:paraId="2802529E" w14:textId="1C83B635" w:rsidR="00035960" w:rsidRDefault="00035960" w:rsidP="00D97238">
      <w:pPr>
        <w:pStyle w:val="Lista"/>
        <w:ind w:left="0" w:firstLine="0"/>
      </w:pPr>
    </w:p>
    <w:p w14:paraId="08F8CA45" w14:textId="6B9BD072" w:rsidR="008B259A" w:rsidRPr="00465C28" w:rsidRDefault="00680E44" w:rsidP="00465C28">
      <w:pPr>
        <w:jc w:val="center"/>
        <w:rPr>
          <w:rFonts w:ascii="Arial" w:eastAsia="Arial" w:hAnsi="Arial" w:cs="Arial"/>
          <w:b/>
          <w:sz w:val="24"/>
          <w:szCs w:val="24"/>
          <w:lang w:eastAsia="es-MX"/>
        </w:rPr>
      </w:pPr>
      <w:r w:rsidRPr="00465C28">
        <w:rPr>
          <w:rFonts w:ascii="Arial" w:hAnsi="Arial" w:cs="Arial"/>
          <w:b/>
          <w:sz w:val="24"/>
          <w:szCs w:val="24"/>
        </w:rPr>
        <w:t>CONTENIDO DE LA</w:t>
      </w:r>
      <w:r w:rsidR="00DF1B04" w:rsidRPr="00465C28">
        <w:rPr>
          <w:rFonts w:ascii="Arial" w:hAnsi="Arial" w:cs="Arial"/>
          <w:b/>
          <w:sz w:val="24"/>
          <w:szCs w:val="24"/>
        </w:rPr>
        <w:t xml:space="preserve"> PROPOSICIÓN</w:t>
      </w:r>
    </w:p>
    <w:p w14:paraId="2A615595" w14:textId="77777777" w:rsidR="00D97238" w:rsidRPr="00D97238" w:rsidRDefault="00D97238" w:rsidP="00D97238">
      <w:pPr>
        <w:rPr>
          <w:lang w:eastAsia="es-MX"/>
        </w:rPr>
      </w:pPr>
    </w:p>
    <w:p w14:paraId="172D63D4" w14:textId="6EDECFE8" w:rsidR="008B259A" w:rsidRDefault="00465C28" w:rsidP="008B259A">
      <w:pPr>
        <w:pStyle w:val="Textoindependiente"/>
        <w:jc w:val="both"/>
        <w:rPr>
          <w:rFonts w:ascii="Arial" w:hAnsi="Arial" w:cs="Arial"/>
          <w:sz w:val="24"/>
          <w:szCs w:val="24"/>
          <w:lang w:eastAsia="es-MX"/>
        </w:rPr>
      </w:pPr>
      <w:r>
        <w:rPr>
          <w:rFonts w:ascii="Arial" w:hAnsi="Arial" w:cs="Arial"/>
          <w:sz w:val="24"/>
          <w:szCs w:val="24"/>
          <w:lang w:eastAsia="es-MX"/>
        </w:rPr>
        <w:t>Los</w:t>
      </w:r>
      <w:r w:rsidR="00D97238" w:rsidRPr="00D869A9">
        <w:rPr>
          <w:rFonts w:ascii="Arial" w:hAnsi="Arial" w:cs="Arial"/>
          <w:sz w:val="24"/>
          <w:szCs w:val="24"/>
          <w:lang w:eastAsia="es-MX"/>
        </w:rPr>
        <w:t xml:space="preserve"> </w:t>
      </w:r>
      <w:r>
        <w:rPr>
          <w:rFonts w:ascii="Arial" w:hAnsi="Arial" w:cs="Arial"/>
          <w:sz w:val="24"/>
          <w:szCs w:val="24"/>
          <w:lang w:eastAsia="es-MX"/>
        </w:rPr>
        <w:t>diputados</w:t>
      </w:r>
      <w:r w:rsidR="00D97238" w:rsidRPr="00D869A9">
        <w:rPr>
          <w:rFonts w:ascii="Arial" w:hAnsi="Arial" w:cs="Arial"/>
          <w:sz w:val="24"/>
          <w:szCs w:val="24"/>
          <w:lang w:eastAsia="es-MX"/>
        </w:rPr>
        <w:t xml:space="preserve"> </w:t>
      </w:r>
      <w:r w:rsidR="00D97238">
        <w:rPr>
          <w:rFonts w:ascii="Arial" w:hAnsi="Arial" w:cs="Arial"/>
          <w:sz w:val="24"/>
          <w:szCs w:val="24"/>
          <w:lang w:eastAsia="es-MX"/>
        </w:rPr>
        <w:t>expone</w:t>
      </w:r>
      <w:r>
        <w:rPr>
          <w:rFonts w:ascii="Arial" w:hAnsi="Arial" w:cs="Arial"/>
          <w:sz w:val="24"/>
          <w:szCs w:val="24"/>
          <w:lang w:eastAsia="es-MX"/>
        </w:rPr>
        <w:t>n</w:t>
      </w:r>
      <w:r w:rsidR="00D97238">
        <w:rPr>
          <w:rFonts w:ascii="Arial" w:hAnsi="Arial" w:cs="Arial"/>
          <w:sz w:val="24"/>
          <w:szCs w:val="24"/>
          <w:lang w:eastAsia="es-MX"/>
        </w:rPr>
        <w:t xml:space="preserve"> textualmente en sus consideraciones</w:t>
      </w:r>
      <w:r w:rsidR="00DF1B04" w:rsidRPr="00D869A9">
        <w:rPr>
          <w:rFonts w:ascii="Arial" w:hAnsi="Arial" w:cs="Arial"/>
          <w:sz w:val="24"/>
          <w:szCs w:val="24"/>
          <w:lang w:eastAsia="es-MX"/>
        </w:rPr>
        <w:t xml:space="preserve"> lo siguiente:</w:t>
      </w:r>
    </w:p>
    <w:p w14:paraId="74DAF35C" w14:textId="77777777" w:rsidR="00465C28" w:rsidRPr="006B69A8" w:rsidRDefault="00465C28" w:rsidP="008B259A">
      <w:pPr>
        <w:pStyle w:val="Textoindependiente"/>
        <w:jc w:val="both"/>
        <w:rPr>
          <w:rFonts w:ascii="Arial" w:hAnsi="Arial" w:cs="Arial"/>
          <w:sz w:val="24"/>
          <w:szCs w:val="24"/>
          <w:lang w:eastAsia="es-MX"/>
        </w:rPr>
      </w:pPr>
    </w:p>
    <w:p w14:paraId="6FC3B696" w14:textId="5B6C5BE1"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Pr>
          <w:rFonts w:ascii="Arial" w:eastAsia="Times New Roman" w:hAnsi="Arial" w:cs="Arial"/>
          <w:bCs/>
          <w:i/>
          <w:color w:val="000000"/>
          <w:szCs w:val="20"/>
          <w:lang w:eastAsia="es-MX"/>
        </w:rPr>
        <w:t>“</w:t>
      </w:r>
      <w:r w:rsidRPr="00465C28">
        <w:rPr>
          <w:rFonts w:ascii="Arial" w:eastAsia="Times New Roman" w:hAnsi="Arial" w:cs="Arial"/>
          <w:bCs/>
          <w:i/>
          <w:color w:val="000000"/>
          <w:szCs w:val="20"/>
          <w:lang w:eastAsia="es-MX"/>
        </w:rPr>
        <w:t xml:space="preserve">Héctor Alejandro Carrera Fuentes, nacido en la región del Istmo de Oaxaca, hizo sus primeros estudios y después obtuvo un doctorado de microbiología molecular en la Universidad de Kazán (Rusia), y en cardiología molecular en la de </w:t>
      </w:r>
      <w:proofErr w:type="spellStart"/>
      <w:r w:rsidRPr="00465C28">
        <w:rPr>
          <w:rFonts w:ascii="Arial" w:eastAsia="Times New Roman" w:hAnsi="Arial" w:cs="Arial"/>
          <w:bCs/>
          <w:i/>
          <w:color w:val="000000"/>
          <w:szCs w:val="20"/>
          <w:lang w:eastAsia="es-MX"/>
        </w:rPr>
        <w:t>Giessen</w:t>
      </w:r>
      <w:proofErr w:type="spellEnd"/>
      <w:r w:rsidRPr="00465C28">
        <w:rPr>
          <w:rFonts w:ascii="Arial" w:eastAsia="Times New Roman" w:hAnsi="Arial" w:cs="Arial"/>
          <w:bCs/>
          <w:i/>
          <w:color w:val="000000"/>
          <w:szCs w:val="20"/>
          <w:lang w:eastAsia="es-MX"/>
        </w:rPr>
        <w:t xml:space="preserve"> (Alemania).</w:t>
      </w:r>
    </w:p>
    <w:p w14:paraId="42408810"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El Instituto de los Mexicanos en el Exterior lo menciona como uno de los connacionales destacados en el extranjero.</w:t>
      </w:r>
    </w:p>
    <w:p w14:paraId="40B0931F"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Entre sus trabajos está el desarrollo de un tratamiento para regenerar la piel quemada elaborado en el Centro de Biotecnología-</w:t>
      </w:r>
      <w:proofErr w:type="spellStart"/>
      <w:r w:rsidRPr="00465C28">
        <w:rPr>
          <w:rFonts w:ascii="Arial" w:eastAsia="Times New Roman" w:hAnsi="Arial" w:cs="Arial"/>
          <w:bCs/>
          <w:i/>
          <w:color w:val="000000"/>
          <w:szCs w:val="20"/>
          <w:lang w:eastAsia="es-MX"/>
        </w:rPr>
        <w:t>Femsa</w:t>
      </w:r>
      <w:proofErr w:type="spellEnd"/>
      <w:r w:rsidRPr="00465C28">
        <w:rPr>
          <w:rFonts w:ascii="Arial" w:eastAsia="Times New Roman" w:hAnsi="Arial" w:cs="Arial"/>
          <w:bCs/>
          <w:i/>
          <w:color w:val="000000"/>
          <w:szCs w:val="20"/>
          <w:lang w:eastAsia="es-MX"/>
        </w:rPr>
        <w:t xml:space="preserve"> del Instituto Tecnológico de Monterrey.</w:t>
      </w:r>
    </w:p>
    <w:p w14:paraId="5108E6C6" w14:textId="51AF325D"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También desarrolló una técnica para evitar la muerte celular después de un episodio cardiaco, como un infarto, lo cual ayuda a que los pacientes tengan más probabilidades de tener atención de urge</w:t>
      </w:r>
      <w:r w:rsidR="004C2463">
        <w:rPr>
          <w:rFonts w:ascii="Arial" w:eastAsia="Times New Roman" w:hAnsi="Arial" w:cs="Arial"/>
          <w:bCs/>
          <w:i/>
          <w:color w:val="000000"/>
          <w:szCs w:val="20"/>
          <w:lang w:eastAsia="es-MX"/>
        </w:rPr>
        <w:t>ncia oportuna y salvar la vida.</w:t>
      </w:r>
      <w:r w:rsidRPr="00465C28">
        <w:rPr>
          <w:rFonts w:ascii="Arial" w:eastAsia="Times New Roman" w:hAnsi="Arial" w:cs="Arial"/>
          <w:bCs/>
          <w:i/>
          <w:color w:val="000000"/>
          <w:szCs w:val="20"/>
          <w:lang w:eastAsia="es-MX"/>
        </w:rPr>
        <w:t xml:space="preserve"> </w:t>
      </w:r>
    </w:p>
    <w:p w14:paraId="5D8A23F4" w14:textId="7AD525A6"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Ahora bien, el 18 de febrero del presente año, diversos medios de comunicación impresos y digítales dieron a conocer la noticia sobre la detención del científico oaxaqueño Héctor Alejandro Carrera Fuentes, el lunes 17 de febrero de 2020, por agentes del Buró Federal de Investigaciones, después de que éstos lo retuvieran un día anterior en el Servicio de Aduanas y Protección Fronteriza en el aeropuerto i</w:t>
      </w:r>
      <w:r w:rsidR="004C2463">
        <w:rPr>
          <w:rFonts w:ascii="Arial" w:eastAsia="Times New Roman" w:hAnsi="Arial" w:cs="Arial"/>
          <w:bCs/>
          <w:i/>
          <w:color w:val="000000"/>
          <w:szCs w:val="20"/>
          <w:lang w:eastAsia="es-MX"/>
        </w:rPr>
        <w:t>nternacional de Miami, Florida,</w:t>
      </w:r>
      <w:r w:rsidRPr="00465C28">
        <w:rPr>
          <w:rFonts w:ascii="Arial" w:eastAsia="Times New Roman" w:hAnsi="Arial" w:cs="Arial"/>
          <w:bCs/>
          <w:i/>
          <w:color w:val="000000"/>
          <w:szCs w:val="20"/>
          <w:lang w:eastAsia="es-MX"/>
        </w:rPr>
        <w:t xml:space="preserve"> por el presunto cargo de espionaje contra el gobierno estadounidense y a favor del ruso.</w:t>
      </w:r>
    </w:p>
    <w:p w14:paraId="1792224F"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Sin embargo, la poca información difundida en los medios de comunicación es diversa, y aunque ésta sea cierta, eso no impide que nuestro compatriota reciba la asistencia legal y consular a que como mexicano tiene derecho.</w:t>
      </w:r>
    </w:p>
    <w:p w14:paraId="5C3ADBEE" w14:textId="26F03E84"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Asimismo, el Estado mexicano tiene la obligación de velar en todo momento por proteger el debido proceso, con base en el derecho inalienable de la presunción de inocencia (en Estados Unid</w:t>
      </w:r>
      <w:r w:rsidR="004C2463">
        <w:rPr>
          <w:rFonts w:ascii="Arial" w:eastAsia="Times New Roman" w:hAnsi="Arial" w:cs="Arial"/>
          <w:bCs/>
          <w:i/>
          <w:color w:val="000000"/>
          <w:szCs w:val="20"/>
          <w:lang w:eastAsia="es-MX"/>
        </w:rPr>
        <w:t>os autoincriminación establecida</w:t>
      </w:r>
      <w:r w:rsidRPr="00465C28">
        <w:rPr>
          <w:rFonts w:ascii="Arial" w:eastAsia="Times New Roman" w:hAnsi="Arial" w:cs="Arial"/>
          <w:bCs/>
          <w:i/>
          <w:color w:val="000000"/>
          <w:szCs w:val="20"/>
          <w:lang w:eastAsia="es-MX"/>
        </w:rPr>
        <w:t xml:space="preserve"> en la quinta enmienda) y el respeto irrestricto de sus derechos humanos.</w:t>
      </w:r>
    </w:p>
    <w:p w14:paraId="5914323E"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No se omite manifestar que en el país vecino del norte se comprenden los principios fundamentales para toda persona acusada por cometer un delito, y éstos se encuentran establecidos en la quinta enmienda de la Constitución de Estados Unidos de América.</w:t>
      </w:r>
    </w:p>
    <w:p w14:paraId="76D86D3B"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lastRenderedPageBreak/>
        <w:t>Estos principios que protegen a una persona acusada de cometer un delito son cuatro:</w:t>
      </w:r>
    </w:p>
    <w:p w14:paraId="67E3622C"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1. El derecho contra la autoincriminación forzada.</w:t>
      </w:r>
    </w:p>
    <w:p w14:paraId="193A2800"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2. El derecho a un gran jurado.</w:t>
      </w:r>
    </w:p>
    <w:p w14:paraId="671D3EB2"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3. El derecho a no ser juzgado dos veces por el mismo delito (excepción de cosa juzgada).</w:t>
      </w:r>
    </w:p>
    <w:p w14:paraId="67FB236E"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4. El derecho al debido proceso.</w:t>
      </w:r>
    </w:p>
    <w:p w14:paraId="288B1AF7"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Aunado a lo anterior, se hace la siguiente manifestación sobre los principios descritos:</w:t>
      </w:r>
    </w:p>
    <w:p w14:paraId="7B962DB3"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 xml:space="preserve">Autoincriminación </w:t>
      </w:r>
    </w:p>
    <w:p w14:paraId="4B64202A" w14:textId="1025C933"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 xml:space="preserve">No puede obligarse a ninguna persona acusada de cometer un delito a declarar contra sí misma. La Suprema Corte de Estados Unidos ha dictaminado que esto se aplica no sólo a los juicios sino, también, a los interrogatorios policiales. Por tanto, una persona que ha sido detenida por la policía puede negarse a responder cualquier pregunta relacionada con el delito del cual se le acusa. Además, si la policía quiere interrogar a un sospechoso, primero debe leerle sus derechos (conocidos en inglés como Miranda </w:t>
      </w:r>
      <w:proofErr w:type="spellStart"/>
      <w:r w:rsidRPr="00465C28">
        <w:rPr>
          <w:rFonts w:ascii="Arial" w:eastAsia="Times New Roman" w:hAnsi="Arial" w:cs="Arial"/>
          <w:bCs/>
          <w:i/>
          <w:color w:val="000000"/>
          <w:szCs w:val="20"/>
          <w:lang w:eastAsia="es-MX"/>
        </w:rPr>
        <w:t>warnings</w:t>
      </w:r>
      <w:proofErr w:type="spellEnd"/>
      <w:r w:rsidR="00E81D69" w:rsidRPr="00465C28">
        <w:rPr>
          <w:rFonts w:ascii="Arial" w:eastAsia="Times New Roman" w:hAnsi="Arial" w:cs="Arial"/>
          <w:bCs/>
          <w:i/>
          <w:color w:val="000000"/>
          <w:szCs w:val="20"/>
          <w:lang w:eastAsia="es-MX"/>
        </w:rPr>
        <w:t>).</w:t>
      </w:r>
      <w:r w:rsidRPr="00465C28">
        <w:rPr>
          <w:rFonts w:ascii="Arial" w:eastAsia="Times New Roman" w:hAnsi="Arial" w:cs="Arial"/>
          <w:bCs/>
          <w:i/>
          <w:color w:val="000000"/>
          <w:szCs w:val="20"/>
          <w:lang w:eastAsia="es-MX"/>
        </w:rPr>
        <w:t xml:space="preserve"> </w:t>
      </w:r>
    </w:p>
    <w:p w14:paraId="5B32DA13"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Esta norma se aplica sólo en el caso del interrogatorio a un detenido, que es cuando la policía interroga a un sospechoso mientras se encuentra detenido. Si falta alguno de estos elementos, la policía no está obligada a leer los derechos a la persona.</w:t>
      </w:r>
    </w:p>
    <w:p w14:paraId="48E4FD8B"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Hay una larga lista de casos de la Corte Suprema en los que se establece claramente qué significan detenido e interrogatorio. En resumen, detenido generalmente significa que el sospechoso ha sido arrestado. Sin embargo, en ciertos casos la Corte Suprema consideró que un sospechoso había sido detenido por la policía sin haber sido arrestado o ni siquiera esposado. El tribunal aplica una norma objetiva, y pregunta si una persona promedio en circunstancias similares hubiese tenido la libertad de abandonar el lugar. Si la respuesta es “no”, entonces se considera que el sospecho estaba “detenido”. El término interrogatorio significa cualquier declaración hecha por la policía que posiblemente provoque una declaración incriminatoria.</w:t>
      </w:r>
    </w:p>
    <w:p w14:paraId="13DF93E4"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Cuando se leen los derechos a los sospechosos, éstos tienen dos opciones: responder a la interrogación y, por consiguiente, renunciar a sus derechos, o invocar sus derechos según la enmienda. Los sospechosos pueden invocar su derecho a permanecer callados de dos maneras: permaneciendo callados y negándose a responder preguntas, o solicitando un abogado. Si los sospechosos invocan sus derechos, la policía debe suspender el interrogatorio de inmediato.</w:t>
      </w:r>
    </w:p>
    <w:p w14:paraId="033955DE"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lastRenderedPageBreak/>
        <w:t>En un juicio, el derecho contra la autoincriminación forzada significa que los acusados no pueden ser obligados a declarar. Sin embargo, si así lo desean, pueden hacerlo. Los testigos, en el juicio o durante los procedimientos del gran jurado, también pueden negarse a hablar si temen incriminarse a sí mismos. Esto se conoce como “invocar la quinta enmienda”.</w:t>
      </w:r>
    </w:p>
    <w:p w14:paraId="499FD66D"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 xml:space="preserve">Gran jurado </w:t>
      </w:r>
    </w:p>
    <w:p w14:paraId="13F1F6F5"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Un gran jurado es un grupo de personas que determinan si hay pruebas suficientes para acusar a un sospechoso. La Corte Suprema no ha dictaminado que este requisito se aplique en los estados. Por tanto, sólo cerca de la mitad de éstos utiliza el sistema del gran jurado. Sin embargo, el gran jurado es un requisito en los casos de delitos graves federales.</w:t>
      </w:r>
    </w:p>
    <w:p w14:paraId="449BD9F0"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Durante un procedimiento del gran jurado, el fiscal presenta pruebas contra el sospechoso. Luego, el gran jurado decide formular la acusación o “denegarla”. En el primer caso, el sospechoso será acusado formalmente del delito. En el segundo no será acusado.</w:t>
      </w:r>
    </w:p>
    <w:p w14:paraId="2A04AA39"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Aunque el requisito del gran jurado protege a un sospechoso de ser detenido sin pruebas suficientes, los procedimientos son convenientes para un fiscal por tres razones: Primero. Los procedimientos son secretos. Sólo el fiscal y el jurado están presentes. Al abogado defensor no se permite participar, a menos que el fiscal decida lo contrario, lo cual es poco común. Segundo. La regla de exclusión no se aplica a los procedimientos del gran jurado. Por tanto, es posible presentar pruebas obtenidas ilegalmente ante el jurado, aunque en el juicio sean rechazadas. Tercero. El fiscal puede elegir qué pruebas presentar ante el jurado. Por tanto, si las pruebas tienden a demostrar que posiblemente el sospechoso no cometió el delito, el fiscal puede negarse a presentarlas.</w:t>
      </w:r>
    </w:p>
    <w:p w14:paraId="100324FA"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Para acusar formalmente a un sospechoso, el gran jurado debe basarse en una causa probable; es decir, debe creer razonablemente que se ha cometido un delito y que el sospechoso lo cometió.</w:t>
      </w:r>
    </w:p>
    <w:p w14:paraId="63AE3D3F"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 xml:space="preserve">Excepción de cosa juzgada </w:t>
      </w:r>
    </w:p>
    <w:p w14:paraId="2E707D18"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“Excepción de cosa juzgada” significa que una persona no puede ser juzgada o castigada dos veces por el mismo delito. La excepción de cosa juzgada es un área compleja del derecho, incluso para la Corte Suprema. Básicamente, protege de tres maneras a un acusado:</w:t>
      </w:r>
    </w:p>
    <w:p w14:paraId="2C7BC814"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 xml:space="preserve">Primero. Un acusado no puede ser juzgado por un delito del cual ya ha sido absuelto. Segundo. Un acusado no puede ser juzgado por un delito por el cual ya ha sido </w:t>
      </w:r>
      <w:r w:rsidRPr="00465C28">
        <w:rPr>
          <w:rFonts w:ascii="Arial" w:eastAsia="Times New Roman" w:hAnsi="Arial" w:cs="Arial"/>
          <w:bCs/>
          <w:i/>
          <w:color w:val="000000"/>
          <w:szCs w:val="20"/>
          <w:lang w:eastAsia="es-MX"/>
        </w:rPr>
        <w:lastRenderedPageBreak/>
        <w:t>condenado. Tercero. Un acusado no puede ser castigado más de una vez por el mismo delito.</w:t>
      </w:r>
    </w:p>
    <w:p w14:paraId="23B7703F"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Como en la mayoría de las áreas del derecho, hay excepciones a esta norma. La principal excepción es que un acusado puede ser juzgado y castigado dos veces si se inician acciones penales en su contra a escalas federal y estatal por separado. Por ejemplo, si el gobierno estatal acusa a una persona de posesión de drogas, el gobierno federal también puede acusar a esa persona del mismo delito. Esto se debe a que, según la Constitución de Estados Unidos, los gobiernos estatal y federal son entidades separadas y soberanas, con libertad para iniciar una acción penal contra cualquier delito que viole sus respectivas leyes.</w:t>
      </w:r>
    </w:p>
    <w:p w14:paraId="4F59F794"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Otra excepción se da cuando el acusado solicita la anulación del juicio y ésta se le concede. De este modo, el acusado renuncia al derecho de excepción de cosa juzgada. Lo mismo ocurre en el caso de una apelación: si el acusado apela un veredicto de “culpable”, está renunciando al derecho de excepción de cosa juzgada. Por tanto, si el caso es anulado en la apelación, el acusado puede ser juzgado nuevamente por el mismo delito.</w:t>
      </w:r>
    </w:p>
    <w:p w14:paraId="497BC8AC" w14:textId="0D19FA83"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 xml:space="preserve">Finalmente, aunque no sea técnicamente una excepción, la excepción de cosa juzgada se aplica a las acciones penales únicamente. Una persona puede ser juzgada penal y civilmente por un mismo delito. Quizá el ejemplo más famoso sea el caso de homicidio en el que estaba involucrado O. J. Simpson, quien fue declarado inocente de los cargos de homicidio, pero más tarde demandado por homicidio culposo. Se lo declaró culpable y fue obligado a pagar los daños. Esta excepción existe porque el gobierno es quien inicia acciones penales ante un delito, mientras </w:t>
      </w:r>
      <w:r w:rsidR="00E81D69" w:rsidRPr="00465C28">
        <w:rPr>
          <w:rFonts w:ascii="Arial" w:eastAsia="Times New Roman" w:hAnsi="Arial" w:cs="Arial"/>
          <w:bCs/>
          <w:i/>
          <w:color w:val="000000"/>
          <w:szCs w:val="20"/>
          <w:lang w:eastAsia="es-MX"/>
        </w:rPr>
        <w:t>que,</w:t>
      </w:r>
      <w:r w:rsidRPr="00465C28">
        <w:rPr>
          <w:rFonts w:ascii="Arial" w:eastAsia="Times New Roman" w:hAnsi="Arial" w:cs="Arial"/>
          <w:bCs/>
          <w:i/>
          <w:color w:val="000000"/>
          <w:szCs w:val="20"/>
          <w:lang w:eastAsia="es-MX"/>
        </w:rPr>
        <w:t xml:space="preserve"> en los casos civiles, una parte debe ser quien entable una demanda contra la otra.</w:t>
      </w:r>
    </w:p>
    <w:p w14:paraId="2CCE5B82"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 xml:space="preserve">El debido proceso </w:t>
      </w:r>
    </w:p>
    <w:p w14:paraId="039948B9"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La quinta enmienda establece que ninguna persona puede ser privada de la vida, la libertad o los bienes sin el debido proceso legal. El debido proceso es una garantía que comprende dos aspectos: procesal y sustantivo.</w:t>
      </w:r>
    </w:p>
    <w:p w14:paraId="2A87810E"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 xml:space="preserve">En el primer aspecto, el debido proceso se basa en el concepto de equidad fundamental. Esto significa que se debe notificar a la persona de los cargos y procedimientos en su contra y ésta debe tener la debida oportunidad de responder a la acusación. Esto se lleva a cabo a través de una acusación formal presentada por el gran jurado (o por el fiscal, en el caso de un delito menor), que consiste en un documento formal en el que se detallan los cargos. Además, durante el juicio, el juez debe asegurarse de que el acusado </w:t>
      </w:r>
      <w:r w:rsidRPr="00465C28">
        <w:rPr>
          <w:rFonts w:ascii="Arial" w:eastAsia="Times New Roman" w:hAnsi="Arial" w:cs="Arial"/>
          <w:bCs/>
          <w:i/>
          <w:color w:val="000000"/>
          <w:szCs w:val="20"/>
          <w:lang w:eastAsia="es-MX"/>
        </w:rPr>
        <w:lastRenderedPageBreak/>
        <w:t>comprenda todas las etapas de los procedimientos a fin proteger el derecho del acusado al debido proceso.</w:t>
      </w:r>
    </w:p>
    <w:p w14:paraId="2B6EB122"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 xml:space="preserve">En el aspecto sustantivo, como en el procesal, el debido proceso se aplica a otras cuestiones, además de las relacionadas con las acciones penales. Por ejemplo, aunque no está explícitamente establecido en las primeras diez enmiendas de la Constitución estadounidense, o Bill of </w:t>
      </w:r>
      <w:proofErr w:type="spellStart"/>
      <w:r w:rsidRPr="00465C28">
        <w:rPr>
          <w:rFonts w:ascii="Arial" w:eastAsia="Times New Roman" w:hAnsi="Arial" w:cs="Arial"/>
          <w:bCs/>
          <w:i/>
          <w:color w:val="000000"/>
          <w:szCs w:val="20"/>
          <w:lang w:eastAsia="es-MX"/>
        </w:rPr>
        <w:t>Rights</w:t>
      </w:r>
      <w:proofErr w:type="spellEnd"/>
      <w:r w:rsidRPr="00465C28">
        <w:rPr>
          <w:rFonts w:ascii="Arial" w:eastAsia="Times New Roman" w:hAnsi="Arial" w:cs="Arial"/>
          <w:bCs/>
          <w:i/>
          <w:color w:val="000000"/>
          <w:szCs w:val="20"/>
          <w:lang w:eastAsia="es-MX"/>
        </w:rPr>
        <w:t>, el derecho a la privacidad es un derecho sustantivo de las personas que surge de la cláusula del debido proceso de la quinta enmienda. Sin embargo, en el área del derecho penal, “debido proceso sustantivo” significa que el gobierno no puede iniciar acciones penales contra una persona por una conducta que afecta ciertos derechos fundamentales. La Corte Suprema ha afirmado que los derechos fundamentales incluyen la libertad de expresión, la libertad de reunión y la libertad de religión.</w:t>
      </w:r>
    </w:p>
    <w:p w14:paraId="508E1DEC"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Por tanto, si el gobierno quiere declarar ilegal cierta actividad que viola un derecho fundamental, debe demostrar que tiene una causa apremiante para hacerlo. Debido a esta norma, las leyes que restringen un derecho fundamental rara vez son ratificadas.</w:t>
      </w:r>
    </w:p>
    <w:p w14:paraId="771EC5E4"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 xml:space="preserve">La Corte Suprema ha establecido otra norma para las leyes que infringen derechos que no son fundamentales, como el derecho al suicidio asistido por médico, al aborto tardío y a los viajes internacionales. Si el gobierno declara ilegales estas actividades, basta que demuestre que tiene un fundamento razonable para hacerlo, lo cual es mucho más fácil de justificar. Por tanto, con frecuencia, las leyes que prohíben este tipo de actividades son ratificadas”.3 </w:t>
      </w:r>
    </w:p>
    <w:p w14:paraId="729AAFE4"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Por ello se considera que aún estamos a tiempo y en el momento preciso para que se le brinde todo el apoyo consular y jurídico a este científico oaxaqueño, y se tiene la obligación de velar en todo momento por sus derechos fundamentales y humanos dentro y fuera de sus fronteras.</w:t>
      </w:r>
    </w:p>
    <w:p w14:paraId="335AA59B"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 xml:space="preserve">Por lo expuesto, los suscritos, diputados Víctor Blas López, Daniel Gutiérrez </w:t>
      </w:r>
      <w:proofErr w:type="spellStart"/>
      <w:r w:rsidRPr="00465C28">
        <w:rPr>
          <w:rFonts w:ascii="Arial" w:eastAsia="Times New Roman" w:hAnsi="Arial" w:cs="Arial"/>
          <w:bCs/>
          <w:i/>
          <w:color w:val="000000"/>
          <w:szCs w:val="20"/>
          <w:lang w:eastAsia="es-MX"/>
        </w:rPr>
        <w:t>Gutiérrez</w:t>
      </w:r>
      <w:proofErr w:type="spellEnd"/>
      <w:r w:rsidRPr="00465C28">
        <w:rPr>
          <w:rFonts w:ascii="Arial" w:eastAsia="Times New Roman" w:hAnsi="Arial" w:cs="Arial"/>
          <w:bCs/>
          <w:i/>
          <w:color w:val="000000"/>
          <w:szCs w:val="20"/>
          <w:lang w:eastAsia="es-MX"/>
        </w:rPr>
        <w:t>, someten a consideración de esta soberanía la siguiente proposición con</w:t>
      </w:r>
    </w:p>
    <w:p w14:paraId="378FF4D0" w14:textId="77777777" w:rsidR="00465C28" w:rsidRPr="00465C28" w:rsidRDefault="00465C28" w:rsidP="00465C28">
      <w:pPr>
        <w:spacing w:line="276" w:lineRule="auto"/>
        <w:ind w:left="426" w:right="283"/>
        <w:jc w:val="both"/>
        <w:rPr>
          <w:rFonts w:ascii="Arial" w:eastAsia="Times New Roman" w:hAnsi="Arial" w:cs="Arial"/>
          <w:bCs/>
          <w:i/>
          <w:color w:val="000000"/>
          <w:szCs w:val="20"/>
          <w:lang w:eastAsia="es-MX"/>
        </w:rPr>
      </w:pPr>
      <w:r w:rsidRPr="00465C28">
        <w:rPr>
          <w:rFonts w:ascii="Arial" w:eastAsia="Times New Roman" w:hAnsi="Arial" w:cs="Arial"/>
          <w:bCs/>
          <w:i/>
          <w:color w:val="000000"/>
          <w:szCs w:val="20"/>
          <w:lang w:eastAsia="es-MX"/>
        </w:rPr>
        <w:t>Punto de Acuerdo</w:t>
      </w:r>
    </w:p>
    <w:p w14:paraId="24FFF50A" w14:textId="363936AC" w:rsidR="000F7D89" w:rsidRPr="00465C28" w:rsidRDefault="00465C28" w:rsidP="00465C28">
      <w:pPr>
        <w:spacing w:line="276" w:lineRule="auto"/>
        <w:ind w:left="426" w:right="283"/>
        <w:jc w:val="both"/>
        <w:rPr>
          <w:sz w:val="24"/>
        </w:rPr>
      </w:pPr>
      <w:r w:rsidRPr="00465C28">
        <w:rPr>
          <w:rFonts w:ascii="Arial" w:eastAsia="Times New Roman" w:hAnsi="Arial" w:cs="Arial"/>
          <w:bCs/>
          <w:i/>
          <w:color w:val="000000"/>
          <w:szCs w:val="20"/>
          <w:lang w:eastAsia="es-MX"/>
        </w:rPr>
        <w:t xml:space="preserve">Único. La Cámara de Diputados del Congreso de la Unión exhorta respetuosamente al secretario de Relaciones Exteriores para </w:t>
      </w:r>
      <w:r w:rsidR="00E81D69" w:rsidRPr="00465C28">
        <w:rPr>
          <w:rFonts w:ascii="Arial" w:eastAsia="Times New Roman" w:hAnsi="Arial" w:cs="Arial"/>
          <w:bCs/>
          <w:i/>
          <w:color w:val="000000"/>
          <w:szCs w:val="20"/>
          <w:lang w:eastAsia="es-MX"/>
        </w:rPr>
        <w:t>que,</w:t>
      </w:r>
      <w:r w:rsidRPr="00465C28">
        <w:rPr>
          <w:rFonts w:ascii="Arial" w:eastAsia="Times New Roman" w:hAnsi="Arial" w:cs="Arial"/>
          <w:bCs/>
          <w:i/>
          <w:color w:val="000000"/>
          <w:szCs w:val="20"/>
          <w:lang w:eastAsia="es-MX"/>
        </w:rPr>
        <w:t xml:space="preserve"> con base a sus atribuciones legales, ejecute las acciones necesarias para que el científico oaxaqueño Héctor Alejandro Cabrera Fuentes reciba la debida defensa consular y jurídica en el proceso que se la ha instaurado en su contra en Estados Unidos de América por el delito de espionaje.”</w:t>
      </w:r>
    </w:p>
    <w:p w14:paraId="6721B058" w14:textId="77777777" w:rsidR="006F6ABA" w:rsidRDefault="006F6ABA" w:rsidP="008B259A">
      <w:pPr>
        <w:jc w:val="both"/>
      </w:pPr>
    </w:p>
    <w:p w14:paraId="32F3067D" w14:textId="59DE0BF0" w:rsidR="008E021A" w:rsidRDefault="008E021A" w:rsidP="00346886">
      <w:pPr>
        <w:spacing w:line="360" w:lineRule="auto"/>
        <w:ind w:right="-1"/>
        <w:jc w:val="both"/>
        <w:rPr>
          <w:rFonts w:ascii="Arial" w:hAnsi="Arial" w:cs="Arial"/>
          <w:sz w:val="24"/>
          <w:szCs w:val="24"/>
        </w:rPr>
      </w:pPr>
      <w:r w:rsidRPr="00C33614">
        <w:rPr>
          <w:rFonts w:ascii="Arial" w:hAnsi="Arial" w:cs="Arial"/>
          <w:sz w:val="24"/>
          <w:szCs w:val="24"/>
        </w:rPr>
        <w:lastRenderedPageBreak/>
        <w:t>Una vez establecidos los a</w:t>
      </w:r>
      <w:r>
        <w:rPr>
          <w:rFonts w:ascii="Arial" w:hAnsi="Arial" w:cs="Arial"/>
          <w:sz w:val="24"/>
          <w:szCs w:val="24"/>
        </w:rPr>
        <w:t>ntecedentes y el objetivo de la</w:t>
      </w:r>
      <w:r w:rsidRPr="00C33614">
        <w:rPr>
          <w:rFonts w:ascii="Arial" w:hAnsi="Arial" w:cs="Arial"/>
          <w:sz w:val="24"/>
          <w:szCs w:val="24"/>
        </w:rPr>
        <w:t xml:space="preserve"> proposición, los integrantes de la Comisión de Relaciones Exteriores que suscriben el presente dictamen, exponen las siguientes:</w:t>
      </w:r>
    </w:p>
    <w:p w14:paraId="164241E1" w14:textId="77777777" w:rsidR="004B5F9C" w:rsidRPr="005C7570" w:rsidRDefault="004B5F9C" w:rsidP="00346886">
      <w:pPr>
        <w:pStyle w:val="Textoindependiente"/>
        <w:spacing w:line="360" w:lineRule="auto"/>
        <w:jc w:val="both"/>
        <w:rPr>
          <w:rFonts w:ascii="Arial" w:hAnsi="Arial" w:cs="Arial"/>
          <w:sz w:val="24"/>
          <w:szCs w:val="24"/>
        </w:rPr>
      </w:pPr>
    </w:p>
    <w:p w14:paraId="0F373CE3" w14:textId="227A117F" w:rsidR="005C7570" w:rsidRDefault="005C7570" w:rsidP="00346886">
      <w:pPr>
        <w:pStyle w:val="Textoindependiente"/>
        <w:spacing w:before="120" w:line="360" w:lineRule="auto"/>
        <w:jc w:val="center"/>
        <w:rPr>
          <w:rFonts w:ascii="Arial" w:hAnsi="Arial" w:cs="Arial"/>
          <w:b/>
          <w:sz w:val="24"/>
        </w:rPr>
      </w:pPr>
      <w:r w:rsidRPr="008E021A">
        <w:rPr>
          <w:rFonts w:ascii="Arial" w:hAnsi="Arial" w:cs="Arial"/>
          <w:b/>
          <w:sz w:val="24"/>
        </w:rPr>
        <w:t>CONSIDERACIONES</w:t>
      </w:r>
    </w:p>
    <w:p w14:paraId="5884A70C" w14:textId="77777777" w:rsidR="00733B43" w:rsidRDefault="00733B43" w:rsidP="00346886">
      <w:pPr>
        <w:pStyle w:val="Textoindependiente"/>
        <w:spacing w:before="120" w:line="360" w:lineRule="auto"/>
        <w:jc w:val="both"/>
        <w:rPr>
          <w:rFonts w:ascii="Arial" w:hAnsi="Arial" w:cs="Arial"/>
          <w:sz w:val="24"/>
        </w:rPr>
      </w:pPr>
    </w:p>
    <w:p w14:paraId="04E6BD2E" w14:textId="46ED205D" w:rsidR="00030233" w:rsidRDefault="00465C28" w:rsidP="00346886">
      <w:pPr>
        <w:spacing w:before="120" w:after="120" w:line="360" w:lineRule="auto"/>
        <w:jc w:val="both"/>
        <w:rPr>
          <w:rFonts w:ascii="Arial" w:hAnsi="Arial" w:cs="Arial"/>
          <w:color w:val="000000" w:themeColor="text1"/>
          <w:sz w:val="24"/>
          <w:szCs w:val="24"/>
          <w:shd w:val="clear" w:color="auto" w:fill="FFFFFF"/>
        </w:rPr>
      </w:pPr>
      <w:r>
        <w:rPr>
          <w:rFonts w:ascii="Arial" w:hAnsi="Arial" w:cs="Arial"/>
          <w:b/>
          <w:color w:val="000000" w:themeColor="text1"/>
          <w:sz w:val="24"/>
          <w:szCs w:val="24"/>
        </w:rPr>
        <w:t xml:space="preserve">PRIMERA. </w:t>
      </w:r>
      <w:r w:rsidR="00AF01F4">
        <w:rPr>
          <w:rFonts w:ascii="Arial" w:hAnsi="Arial" w:cs="Arial"/>
          <w:color w:val="000000" w:themeColor="text1"/>
          <w:sz w:val="24"/>
          <w:szCs w:val="24"/>
        </w:rPr>
        <w:t>S</w:t>
      </w:r>
      <w:r>
        <w:rPr>
          <w:rFonts w:ascii="Arial" w:hAnsi="Arial" w:cs="Arial"/>
          <w:color w:val="000000" w:themeColor="text1"/>
          <w:sz w:val="24"/>
          <w:szCs w:val="24"/>
        </w:rPr>
        <w:t>e tiene conocimiento</w:t>
      </w:r>
      <w:r w:rsidR="00AF01F4">
        <w:rPr>
          <w:rFonts w:ascii="Arial" w:hAnsi="Arial" w:cs="Arial"/>
          <w:color w:val="000000" w:themeColor="text1"/>
          <w:sz w:val="24"/>
          <w:szCs w:val="24"/>
        </w:rPr>
        <w:t xml:space="preserve"> porque, entre otras cosas, se ha hecho del conocimiento público, </w:t>
      </w:r>
      <w:r>
        <w:rPr>
          <w:rFonts w:ascii="Arial" w:hAnsi="Arial" w:cs="Arial"/>
          <w:color w:val="000000" w:themeColor="text1"/>
          <w:sz w:val="24"/>
          <w:szCs w:val="24"/>
        </w:rPr>
        <w:t>que el</w:t>
      </w:r>
      <w:r w:rsidR="007247D9" w:rsidRPr="00465C28">
        <w:rPr>
          <w:rFonts w:ascii="Arial" w:hAnsi="Arial" w:cs="Arial"/>
          <w:color w:val="000000" w:themeColor="text1"/>
          <w:sz w:val="24"/>
          <w:szCs w:val="24"/>
        </w:rPr>
        <w:t xml:space="preserve"> científico oaxaqueño Héctor Alejandro </w:t>
      </w:r>
      <w:r w:rsidR="007247D9" w:rsidRPr="00465C28">
        <w:rPr>
          <w:rFonts w:ascii="Arial" w:hAnsi="Arial" w:cs="Arial"/>
          <w:color w:val="000000" w:themeColor="text1"/>
          <w:sz w:val="24"/>
          <w:szCs w:val="24"/>
          <w:shd w:val="clear" w:color="auto" w:fill="FFFFFF"/>
        </w:rPr>
        <w:t>Cabrera Fuentes</w:t>
      </w:r>
      <w:r w:rsidR="007247D9" w:rsidRPr="00465C28">
        <w:rPr>
          <w:rFonts w:ascii="Arial" w:hAnsi="Arial" w:cs="Arial"/>
          <w:color w:val="000000" w:themeColor="text1"/>
          <w:sz w:val="24"/>
          <w:szCs w:val="24"/>
        </w:rPr>
        <w:t xml:space="preserve"> </w:t>
      </w:r>
      <w:r>
        <w:rPr>
          <w:rFonts w:ascii="Arial" w:hAnsi="Arial" w:cs="Arial"/>
          <w:color w:val="000000" w:themeColor="text1"/>
          <w:sz w:val="24"/>
          <w:szCs w:val="24"/>
        </w:rPr>
        <w:t xml:space="preserve">fue </w:t>
      </w:r>
      <w:r w:rsidR="007247D9" w:rsidRPr="00465C28">
        <w:rPr>
          <w:rFonts w:ascii="Arial" w:hAnsi="Arial" w:cs="Arial"/>
          <w:color w:val="000000" w:themeColor="text1"/>
          <w:sz w:val="24"/>
          <w:szCs w:val="24"/>
        </w:rPr>
        <w:t>d</w:t>
      </w:r>
      <w:r w:rsidR="007247D9" w:rsidRPr="00465C28">
        <w:rPr>
          <w:rFonts w:ascii="Arial" w:hAnsi="Arial" w:cs="Arial"/>
          <w:color w:val="000000" w:themeColor="text1"/>
          <w:sz w:val="24"/>
          <w:szCs w:val="24"/>
          <w:shd w:val="clear" w:color="auto" w:fill="FFFFFF"/>
        </w:rPr>
        <w:t>etenido en el Aeropuerto Internacional de Miami</w:t>
      </w:r>
      <w:r w:rsidR="00AF01F4">
        <w:rPr>
          <w:rFonts w:ascii="Arial" w:hAnsi="Arial" w:cs="Arial"/>
          <w:color w:val="000000" w:themeColor="text1"/>
          <w:sz w:val="24"/>
          <w:szCs w:val="24"/>
          <w:shd w:val="clear" w:color="auto" w:fill="FFFFFF"/>
        </w:rPr>
        <w:t>, Florida, Estados Unidos de América,</w:t>
      </w:r>
      <w:r w:rsidR="007247D9" w:rsidRPr="00465C28">
        <w:rPr>
          <w:rFonts w:ascii="Arial" w:hAnsi="Arial" w:cs="Arial"/>
          <w:color w:val="000000" w:themeColor="text1"/>
          <w:sz w:val="24"/>
          <w:szCs w:val="24"/>
          <w:shd w:val="clear" w:color="auto" w:fill="FFFFFF"/>
        </w:rPr>
        <w:t xml:space="preserve"> el 16 de febrero</w:t>
      </w:r>
      <w:r>
        <w:rPr>
          <w:rFonts w:ascii="Arial" w:hAnsi="Arial" w:cs="Arial"/>
          <w:color w:val="000000" w:themeColor="text1"/>
          <w:sz w:val="24"/>
          <w:szCs w:val="24"/>
          <w:shd w:val="clear" w:color="auto" w:fill="FFFFFF"/>
        </w:rPr>
        <w:t xml:space="preserve"> de 2020</w:t>
      </w:r>
      <w:r w:rsidR="007247D9" w:rsidRPr="00465C28">
        <w:rPr>
          <w:rFonts w:ascii="Arial" w:hAnsi="Arial" w:cs="Arial"/>
          <w:color w:val="000000" w:themeColor="text1"/>
          <w:sz w:val="24"/>
          <w:szCs w:val="24"/>
          <w:shd w:val="clear" w:color="auto" w:fill="FFFFFF"/>
        </w:rPr>
        <w:t>, por hechos sucedidos el 13 de febrero</w:t>
      </w:r>
      <w:r w:rsidR="004C2463">
        <w:rPr>
          <w:rFonts w:ascii="Arial" w:hAnsi="Arial" w:cs="Arial"/>
          <w:color w:val="000000" w:themeColor="text1"/>
          <w:sz w:val="24"/>
          <w:szCs w:val="24"/>
          <w:shd w:val="clear" w:color="auto" w:fill="FFFFFF"/>
        </w:rPr>
        <w:t xml:space="preserve"> en esa misma localidad</w:t>
      </w:r>
      <w:r w:rsidR="007247D9" w:rsidRPr="00465C28">
        <w:rPr>
          <w:rFonts w:ascii="Arial" w:hAnsi="Arial" w:cs="Arial"/>
          <w:color w:val="000000" w:themeColor="text1"/>
          <w:sz w:val="24"/>
          <w:szCs w:val="24"/>
          <w:shd w:val="clear" w:color="auto" w:fill="FFFFFF"/>
        </w:rPr>
        <w:t xml:space="preserve">. </w:t>
      </w:r>
    </w:p>
    <w:p w14:paraId="38DEECBC" w14:textId="00B3B8B1" w:rsidR="007247D9" w:rsidRDefault="007247D9" w:rsidP="00346886">
      <w:pPr>
        <w:spacing w:before="120" w:after="120" w:line="360" w:lineRule="auto"/>
        <w:jc w:val="both"/>
        <w:rPr>
          <w:rFonts w:ascii="Arial" w:hAnsi="Arial" w:cs="Arial"/>
          <w:color w:val="000000" w:themeColor="text1"/>
          <w:sz w:val="24"/>
          <w:szCs w:val="24"/>
          <w:shd w:val="clear" w:color="auto" w:fill="FFFFFF"/>
        </w:rPr>
      </w:pPr>
      <w:r w:rsidRPr="00465C28">
        <w:rPr>
          <w:rFonts w:ascii="Arial" w:hAnsi="Arial" w:cs="Arial"/>
          <w:color w:val="000000" w:themeColor="text1"/>
          <w:sz w:val="24"/>
          <w:szCs w:val="24"/>
          <w:shd w:val="clear" w:color="auto" w:fill="FFFFFF"/>
        </w:rPr>
        <w:t xml:space="preserve">La primera audiencia </w:t>
      </w:r>
      <w:r w:rsidR="00030233">
        <w:rPr>
          <w:rFonts w:ascii="Arial" w:hAnsi="Arial" w:cs="Arial"/>
          <w:color w:val="000000" w:themeColor="text1"/>
          <w:sz w:val="24"/>
          <w:szCs w:val="24"/>
          <w:shd w:val="clear" w:color="auto" w:fill="FFFFFF"/>
        </w:rPr>
        <w:t xml:space="preserve">del proceso seguido en contra Cabrera Fuentes </w:t>
      </w:r>
      <w:r w:rsidR="00AF01F4">
        <w:rPr>
          <w:rFonts w:ascii="Arial" w:hAnsi="Arial" w:cs="Arial"/>
          <w:color w:val="000000" w:themeColor="text1"/>
          <w:sz w:val="24"/>
          <w:szCs w:val="24"/>
          <w:shd w:val="clear" w:color="auto" w:fill="FFFFFF"/>
        </w:rPr>
        <w:t>tuvo lugar</w:t>
      </w:r>
      <w:r w:rsidR="00266311">
        <w:rPr>
          <w:rFonts w:ascii="Arial" w:hAnsi="Arial" w:cs="Arial"/>
          <w:color w:val="000000" w:themeColor="text1"/>
          <w:sz w:val="24"/>
          <w:szCs w:val="24"/>
          <w:shd w:val="clear" w:color="auto" w:fill="FFFFFF"/>
        </w:rPr>
        <w:t xml:space="preserve"> </w:t>
      </w:r>
      <w:r w:rsidRPr="00465C28">
        <w:rPr>
          <w:rFonts w:ascii="Arial" w:hAnsi="Arial" w:cs="Arial"/>
          <w:color w:val="000000" w:themeColor="text1"/>
          <w:sz w:val="24"/>
          <w:szCs w:val="24"/>
          <w:shd w:val="clear" w:color="auto" w:fill="FFFFFF"/>
        </w:rPr>
        <w:t>el 21 de febrero</w:t>
      </w:r>
      <w:r w:rsidR="00266311">
        <w:rPr>
          <w:rFonts w:ascii="Arial" w:hAnsi="Arial" w:cs="Arial"/>
          <w:color w:val="000000" w:themeColor="text1"/>
          <w:sz w:val="24"/>
          <w:szCs w:val="24"/>
          <w:shd w:val="clear" w:color="auto" w:fill="FFFFFF"/>
        </w:rPr>
        <w:t xml:space="preserve"> del presente</w:t>
      </w:r>
      <w:r w:rsidR="00AF01F4">
        <w:rPr>
          <w:rFonts w:ascii="Arial" w:hAnsi="Arial" w:cs="Arial"/>
          <w:color w:val="000000" w:themeColor="text1"/>
          <w:sz w:val="24"/>
          <w:szCs w:val="24"/>
          <w:shd w:val="clear" w:color="auto" w:fill="FFFFFF"/>
        </w:rPr>
        <w:t xml:space="preserve"> año</w:t>
      </w:r>
      <w:r w:rsidRPr="00465C28">
        <w:rPr>
          <w:rFonts w:ascii="Arial" w:hAnsi="Arial" w:cs="Arial"/>
          <w:color w:val="000000" w:themeColor="text1"/>
          <w:sz w:val="24"/>
          <w:szCs w:val="24"/>
          <w:shd w:val="clear" w:color="auto" w:fill="FFFFFF"/>
        </w:rPr>
        <w:t xml:space="preserve">, donde le </w:t>
      </w:r>
      <w:r w:rsidR="00266311">
        <w:rPr>
          <w:rFonts w:ascii="Arial" w:hAnsi="Arial" w:cs="Arial"/>
          <w:color w:val="000000" w:themeColor="text1"/>
          <w:sz w:val="24"/>
          <w:szCs w:val="24"/>
          <w:shd w:val="clear" w:color="auto" w:fill="FFFFFF"/>
        </w:rPr>
        <w:t xml:space="preserve">notificaron </w:t>
      </w:r>
      <w:r w:rsidR="00030233">
        <w:rPr>
          <w:rFonts w:ascii="Arial" w:hAnsi="Arial" w:cs="Arial"/>
          <w:color w:val="000000" w:themeColor="text1"/>
          <w:sz w:val="24"/>
          <w:szCs w:val="24"/>
          <w:shd w:val="clear" w:color="auto" w:fill="FFFFFF"/>
        </w:rPr>
        <w:t xml:space="preserve">al científico mexicano, </w:t>
      </w:r>
      <w:r w:rsidR="00266311">
        <w:rPr>
          <w:rFonts w:ascii="Arial" w:hAnsi="Arial" w:cs="Arial"/>
          <w:color w:val="000000" w:themeColor="text1"/>
          <w:sz w:val="24"/>
          <w:szCs w:val="24"/>
          <w:shd w:val="clear" w:color="auto" w:fill="FFFFFF"/>
        </w:rPr>
        <w:t>de manera oficial</w:t>
      </w:r>
      <w:r w:rsidR="00030233">
        <w:rPr>
          <w:rFonts w:ascii="Arial" w:hAnsi="Arial" w:cs="Arial"/>
          <w:color w:val="000000" w:themeColor="text1"/>
          <w:sz w:val="24"/>
          <w:szCs w:val="24"/>
          <w:shd w:val="clear" w:color="auto" w:fill="FFFFFF"/>
        </w:rPr>
        <w:t>,</w:t>
      </w:r>
      <w:r w:rsidR="00266311">
        <w:rPr>
          <w:rFonts w:ascii="Arial" w:hAnsi="Arial" w:cs="Arial"/>
          <w:color w:val="000000" w:themeColor="text1"/>
          <w:sz w:val="24"/>
          <w:szCs w:val="24"/>
          <w:shd w:val="clear" w:color="auto" w:fill="FFFFFF"/>
        </w:rPr>
        <w:t xml:space="preserve"> </w:t>
      </w:r>
      <w:r w:rsidR="00AF01F4">
        <w:rPr>
          <w:rFonts w:ascii="Arial" w:hAnsi="Arial" w:cs="Arial"/>
          <w:color w:val="000000" w:themeColor="text1"/>
          <w:sz w:val="24"/>
          <w:szCs w:val="24"/>
          <w:shd w:val="clear" w:color="auto" w:fill="FFFFFF"/>
        </w:rPr>
        <w:t xml:space="preserve">la causa de </w:t>
      </w:r>
      <w:r w:rsidR="00266311">
        <w:rPr>
          <w:rFonts w:ascii="Arial" w:hAnsi="Arial" w:cs="Arial"/>
          <w:color w:val="000000" w:themeColor="text1"/>
          <w:sz w:val="24"/>
          <w:szCs w:val="24"/>
          <w:shd w:val="clear" w:color="auto" w:fill="FFFFFF"/>
        </w:rPr>
        <w:t>su detenc</w:t>
      </w:r>
      <w:r w:rsidR="00631372">
        <w:rPr>
          <w:rFonts w:ascii="Arial" w:hAnsi="Arial" w:cs="Arial"/>
          <w:color w:val="000000" w:themeColor="text1"/>
          <w:sz w:val="24"/>
          <w:szCs w:val="24"/>
          <w:shd w:val="clear" w:color="auto" w:fill="FFFFFF"/>
        </w:rPr>
        <w:t xml:space="preserve">ión y los cargos que </w:t>
      </w:r>
      <w:r w:rsidR="004C2463">
        <w:rPr>
          <w:rFonts w:ascii="Arial" w:hAnsi="Arial" w:cs="Arial"/>
          <w:color w:val="000000" w:themeColor="text1"/>
          <w:sz w:val="24"/>
          <w:szCs w:val="24"/>
          <w:shd w:val="clear" w:color="auto" w:fill="FFFFFF"/>
        </w:rPr>
        <w:t xml:space="preserve">se </w:t>
      </w:r>
      <w:r w:rsidR="00631372">
        <w:rPr>
          <w:rFonts w:ascii="Arial" w:hAnsi="Arial" w:cs="Arial"/>
          <w:color w:val="000000" w:themeColor="text1"/>
          <w:sz w:val="24"/>
          <w:szCs w:val="24"/>
          <w:shd w:val="clear" w:color="auto" w:fill="FFFFFF"/>
        </w:rPr>
        <w:t>le imputan</w:t>
      </w:r>
      <w:r w:rsidR="004C2463">
        <w:rPr>
          <w:rFonts w:ascii="Arial" w:hAnsi="Arial" w:cs="Arial"/>
          <w:color w:val="000000" w:themeColor="text1"/>
          <w:sz w:val="24"/>
          <w:szCs w:val="24"/>
          <w:shd w:val="clear" w:color="auto" w:fill="FFFFFF"/>
        </w:rPr>
        <w:t>; a saber,</w:t>
      </w:r>
      <w:r w:rsidR="00266311">
        <w:rPr>
          <w:rFonts w:ascii="Arial" w:hAnsi="Arial" w:cs="Arial"/>
          <w:color w:val="000000" w:themeColor="text1"/>
          <w:sz w:val="24"/>
          <w:szCs w:val="24"/>
          <w:shd w:val="clear" w:color="auto" w:fill="FFFFFF"/>
        </w:rPr>
        <w:t xml:space="preserve"> conspiración para espiar y espionaje en</w:t>
      </w:r>
      <w:r w:rsidRPr="00465C28">
        <w:rPr>
          <w:rFonts w:ascii="Arial" w:hAnsi="Arial" w:cs="Arial"/>
          <w:color w:val="000000" w:themeColor="text1"/>
          <w:sz w:val="24"/>
          <w:szCs w:val="24"/>
          <w:shd w:val="clear" w:color="auto" w:fill="FFFFFF"/>
        </w:rPr>
        <w:t xml:space="preserve"> favor de un país extranjero, en este caso Rusia</w:t>
      </w:r>
      <w:r w:rsidR="00266311">
        <w:rPr>
          <w:rFonts w:ascii="Arial" w:hAnsi="Arial" w:cs="Arial"/>
          <w:color w:val="000000" w:themeColor="text1"/>
          <w:sz w:val="24"/>
          <w:szCs w:val="24"/>
          <w:shd w:val="clear" w:color="auto" w:fill="FFFFFF"/>
        </w:rPr>
        <w:t>.</w:t>
      </w:r>
    </w:p>
    <w:p w14:paraId="72D12B24" w14:textId="1E18DFEA" w:rsidR="00030233" w:rsidRDefault="00030233" w:rsidP="00346886">
      <w:pPr>
        <w:spacing w:before="120" w:after="12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El 3 de marzo de 2020, en la segunda audiencia realizada en la Corte del Tercer Distrito de Florida, en Miami, </w:t>
      </w:r>
      <w:r w:rsidRPr="00465C28">
        <w:rPr>
          <w:rFonts w:ascii="Arial" w:hAnsi="Arial" w:cs="Arial"/>
          <w:color w:val="000000" w:themeColor="text1"/>
          <w:sz w:val="24"/>
          <w:szCs w:val="24"/>
        </w:rPr>
        <w:t xml:space="preserve">Héctor Alejandro </w:t>
      </w:r>
      <w:r w:rsidRPr="00465C28">
        <w:rPr>
          <w:rFonts w:ascii="Arial" w:hAnsi="Arial" w:cs="Arial"/>
          <w:color w:val="000000" w:themeColor="text1"/>
          <w:sz w:val="24"/>
          <w:szCs w:val="24"/>
          <w:shd w:val="clear" w:color="auto" w:fill="FFFFFF"/>
        </w:rPr>
        <w:t>Cabrera Fuentes</w:t>
      </w:r>
      <w:r>
        <w:rPr>
          <w:rFonts w:ascii="Arial" w:hAnsi="Arial" w:cs="Arial"/>
          <w:color w:val="000000" w:themeColor="text1"/>
          <w:sz w:val="24"/>
          <w:szCs w:val="24"/>
          <w:shd w:val="clear" w:color="auto" w:fill="FFFFFF"/>
        </w:rPr>
        <w:t xml:space="preserve"> se declaró “no culpable, respecto de los cargos de conspiración y espionaje que se le imputan.</w:t>
      </w:r>
    </w:p>
    <w:p w14:paraId="44F8A1DA" w14:textId="77777777" w:rsidR="004C2463" w:rsidRDefault="004C2463" w:rsidP="00346886">
      <w:pPr>
        <w:spacing w:before="120" w:after="120" w:line="360" w:lineRule="auto"/>
        <w:jc w:val="both"/>
        <w:rPr>
          <w:rFonts w:ascii="Arial" w:hAnsi="Arial" w:cs="Arial"/>
          <w:color w:val="000000" w:themeColor="text1"/>
          <w:sz w:val="24"/>
          <w:szCs w:val="24"/>
          <w:shd w:val="clear" w:color="auto" w:fill="FFFFFF"/>
        </w:rPr>
      </w:pPr>
    </w:p>
    <w:p w14:paraId="27B29F33" w14:textId="3667C975" w:rsidR="001C5513" w:rsidRDefault="00266311" w:rsidP="00421FCD">
      <w:pPr>
        <w:spacing w:before="120" w:after="120" w:line="360" w:lineRule="auto"/>
        <w:jc w:val="both"/>
        <w:rPr>
          <w:rFonts w:ascii="Arial" w:hAnsi="Arial" w:cs="Arial"/>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SEGUNDA. </w:t>
      </w:r>
      <w:r w:rsidR="00123EE7" w:rsidRPr="00123EE7">
        <w:rPr>
          <w:rFonts w:ascii="Arial" w:hAnsi="Arial" w:cs="Arial"/>
          <w:color w:val="000000" w:themeColor="text1"/>
          <w:sz w:val="24"/>
          <w:szCs w:val="24"/>
          <w:shd w:val="clear" w:color="auto" w:fill="FFFFFF"/>
        </w:rPr>
        <w:t>Esta Comisión dictaminadora coin</w:t>
      </w:r>
      <w:r w:rsidR="00123EE7">
        <w:rPr>
          <w:rFonts w:ascii="Arial" w:hAnsi="Arial" w:cs="Arial"/>
          <w:color w:val="000000" w:themeColor="text1"/>
          <w:sz w:val="24"/>
          <w:szCs w:val="24"/>
          <w:shd w:val="clear" w:color="auto" w:fill="FFFFFF"/>
        </w:rPr>
        <w:t xml:space="preserve">cide con la preocupación de los </w:t>
      </w:r>
      <w:r w:rsidR="00123EE7" w:rsidRPr="00123EE7">
        <w:rPr>
          <w:rFonts w:ascii="Arial" w:hAnsi="Arial" w:cs="Arial"/>
          <w:color w:val="000000" w:themeColor="text1"/>
          <w:sz w:val="24"/>
          <w:szCs w:val="24"/>
          <w:shd w:val="clear" w:color="auto" w:fill="FFFFFF"/>
        </w:rPr>
        <w:t>proponentes,</w:t>
      </w:r>
      <w:r w:rsidR="00123EE7">
        <w:rPr>
          <w:rFonts w:ascii="Arial" w:hAnsi="Arial" w:cs="Arial"/>
          <w:color w:val="000000" w:themeColor="text1"/>
          <w:sz w:val="24"/>
          <w:szCs w:val="24"/>
          <w:shd w:val="clear" w:color="auto" w:fill="FFFFFF"/>
        </w:rPr>
        <w:t xml:space="preserve"> por la protección consular de n</w:t>
      </w:r>
      <w:r w:rsidR="00631372">
        <w:rPr>
          <w:rFonts w:ascii="Arial" w:hAnsi="Arial" w:cs="Arial"/>
          <w:color w:val="000000" w:themeColor="text1"/>
          <w:sz w:val="24"/>
          <w:szCs w:val="24"/>
          <w:shd w:val="clear" w:color="auto" w:fill="FFFFFF"/>
        </w:rPr>
        <w:t>uestro connacional, ya que el c</w:t>
      </w:r>
      <w:r w:rsidR="00123EE7" w:rsidRPr="00123EE7">
        <w:rPr>
          <w:rFonts w:ascii="Arial" w:hAnsi="Arial" w:cs="Arial"/>
          <w:color w:val="000000" w:themeColor="text1"/>
          <w:sz w:val="24"/>
          <w:szCs w:val="24"/>
          <w:shd w:val="clear" w:color="auto" w:fill="FFFFFF"/>
        </w:rPr>
        <w:t xml:space="preserve">ientífico Héctor Alejandro </w:t>
      </w:r>
      <w:r w:rsidR="000A4CC9">
        <w:rPr>
          <w:rFonts w:ascii="Arial" w:hAnsi="Arial" w:cs="Arial"/>
          <w:color w:val="000000" w:themeColor="text1"/>
          <w:sz w:val="24"/>
          <w:szCs w:val="24"/>
          <w:shd w:val="clear" w:color="auto" w:fill="FFFFFF"/>
        </w:rPr>
        <w:t>Cab</w:t>
      </w:r>
      <w:r w:rsidR="00123EE7">
        <w:rPr>
          <w:rFonts w:ascii="Arial" w:hAnsi="Arial" w:cs="Arial"/>
          <w:color w:val="000000" w:themeColor="text1"/>
          <w:sz w:val="24"/>
          <w:szCs w:val="24"/>
          <w:shd w:val="clear" w:color="auto" w:fill="FFFFFF"/>
        </w:rPr>
        <w:t xml:space="preserve">rera Fuentes es un ciudadano </w:t>
      </w:r>
      <w:r w:rsidR="00123EE7" w:rsidRPr="00123EE7">
        <w:rPr>
          <w:rFonts w:ascii="Arial" w:hAnsi="Arial" w:cs="Arial"/>
          <w:color w:val="000000" w:themeColor="text1"/>
          <w:sz w:val="24"/>
          <w:szCs w:val="24"/>
          <w:shd w:val="clear" w:color="auto" w:fill="FFFFFF"/>
        </w:rPr>
        <w:t>mexicano que radica en el extranjero,</w:t>
      </w:r>
      <w:r w:rsidR="004C2463">
        <w:rPr>
          <w:rFonts w:ascii="Arial" w:hAnsi="Arial" w:cs="Arial"/>
          <w:color w:val="000000" w:themeColor="text1"/>
          <w:sz w:val="24"/>
          <w:szCs w:val="24"/>
          <w:shd w:val="clear" w:color="auto" w:fill="FFFFFF"/>
        </w:rPr>
        <w:t xml:space="preserve"> y por ese solo hecho </w:t>
      </w:r>
      <w:r w:rsidR="00123EE7">
        <w:rPr>
          <w:rFonts w:ascii="Arial" w:hAnsi="Arial" w:cs="Arial"/>
          <w:color w:val="000000" w:themeColor="text1"/>
          <w:sz w:val="24"/>
          <w:szCs w:val="24"/>
          <w:shd w:val="clear" w:color="auto" w:fill="FFFFFF"/>
        </w:rPr>
        <w:t xml:space="preserve">debe recibir defensa consular y </w:t>
      </w:r>
      <w:r w:rsidR="00123EE7" w:rsidRPr="00123EE7">
        <w:rPr>
          <w:rFonts w:ascii="Arial" w:hAnsi="Arial" w:cs="Arial"/>
          <w:color w:val="000000" w:themeColor="text1"/>
          <w:sz w:val="24"/>
          <w:szCs w:val="24"/>
          <w:shd w:val="clear" w:color="auto" w:fill="FFFFFF"/>
        </w:rPr>
        <w:t xml:space="preserve">jurídica </w:t>
      </w:r>
      <w:r w:rsidR="00613181">
        <w:rPr>
          <w:rFonts w:ascii="Arial" w:hAnsi="Arial" w:cs="Arial"/>
          <w:color w:val="000000" w:themeColor="text1"/>
          <w:sz w:val="24"/>
          <w:szCs w:val="24"/>
          <w:shd w:val="clear" w:color="auto" w:fill="FFFFFF"/>
        </w:rPr>
        <w:t xml:space="preserve">adecuada </w:t>
      </w:r>
      <w:r w:rsidR="00123EE7" w:rsidRPr="00123EE7">
        <w:rPr>
          <w:rFonts w:ascii="Arial" w:hAnsi="Arial" w:cs="Arial"/>
          <w:color w:val="000000" w:themeColor="text1"/>
          <w:sz w:val="24"/>
          <w:szCs w:val="24"/>
          <w:shd w:val="clear" w:color="auto" w:fill="FFFFFF"/>
        </w:rPr>
        <w:t xml:space="preserve">en el proceso </w:t>
      </w:r>
      <w:r w:rsidR="00613181">
        <w:rPr>
          <w:rFonts w:ascii="Arial" w:hAnsi="Arial" w:cs="Arial"/>
          <w:color w:val="000000" w:themeColor="text1"/>
          <w:sz w:val="24"/>
          <w:szCs w:val="24"/>
          <w:shd w:val="clear" w:color="auto" w:fill="FFFFFF"/>
        </w:rPr>
        <w:t xml:space="preserve">criminal en el </w:t>
      </w:r>
      <w:r w:rsidR="00123EE7" w:rsidRPr="00123EE7">
        <w:rPr>
          <w:rFonts w:ascii="Arial" w:hAnsi="Arial" w:cs="Arial"/>
          <w:color w:val="000000" w:themeColor="text1"/>
          <w:sz w:val="24"/>
          <w:szCs w:val="24"/>
          <w:shd w:val="clear" w:color="auto" w:fill="FFFFFF"/>
        </w:rPr>
        <w:t xml:space="preserve">que se le acusa en </w:t>
      </w:r>
      <w:r w:rsidR="00613181">
        <w:rPr>
          <w:rFonts w:ascii="Arial" w:hAnsi="Arial" w:cs="Arial"/>
          <w:color w:val="000000" w:themeColor="text1"/>
          <w:sz w:val="24"/>
          <w:szCs w:val="24"/>
          <w:shd w:val="clear" w:color="auto" w:fill="FFFFFF"/>
        </w:rPr>
        <w:t xml:space="preserve">los </w:t>
      </w:r>
      <w:r w:rsidR="00123EE7" w:rsidRPr="00123EE7">
        <w:rPr>
          <w:rFonts w:ascii="Arial" w:hAnsi="Arial" w:cs="Arial"/>
          <w:color w:val="000000" w:themeColor="text1"/>
          <w:sz w:val="24"/>
          <w:szCs w:val="24"/>
          <w:shd w:val="clear" w:color="auto" w:fill="FFFFFF"/>
        </w:rPr>
        <w:t>Estados Unidos</w:t>
      </w:r>
      <w:r w:rsidR="00613181">
        <w:rPr>
          <w:rFonts w:ascii="Arial" w:hAnsi="Arial" w:cs="Arial"/>
          <w:color w:val="000000" w:themeColor="text1"/>
          <w:sz w:val="24"/>
          <w:szCs w:val="24"/>
          <w:shd w:val="clear" w:color="auto" w:fill="FFFFFF"/>
        </w:rPr>
        <w:t xml:space="preserve"> de América</w:t>
      </w:r>
      <w:r w:rsidR="00123EE7" w:rsidRPr="00123EE7">
        <w:rPr>
          <w:rFonts w:ascii="Arial" w:hAnsi="Arial" w:cs="Arial"/>
          <w:color w:val="000000" w:themeColor="text1"/>
          <w:sz w:val="24"/>
          <w:szCs w:val="24"/>
          <w:shd w:val="clear" w:color="auto" w:fill="FFFFFF"/>
        </w:rPr>
        <w:t>.</w:t>
      </w:r>
    </w:p>
    <w:p w14:paraId="3F993384" w14:textId="6DF47C37" w:rsidR="000A4CC9" w:rsidRPr="00F37F90" w:rsidRDefault="00421FCD" w:rsidP="001C5513">
      <w:pPr>
        <w:spacing w:line="360" w:lineRule="auto"/>
        <w:jc w:val="both"/>
        <w:rPr>
          <w:rFonts w:ascii="Times" w:eastAsia="Times New Roman" w:hAnsi="Times" w:cs="Times New Roman"/>
          <w:sz w:val="20"/>
          <w:szCs w:val="20"/>
          <w:lang w:val="es-ES_tradnl"/>
        </w:rPr>
      </w:pPr>
      <w:r w:rsidRPr="00F37F90">
        <w:rPr>
          <w:rFonts w:ascii="Arial" w:hAnsi="Arial" w:cs="Arial"/>
          <w:color w:val="000000" w:themeColor="text1"/>
          <w:sz w:val="24"/>
          <w:szCs w:val="24"/>
          <w:shd w:val="clear" w:color="auto" w:fill="FFFFFF"/>
        </w:rPr>
        <w:lastRenderedPageBreak/>
        <w:t xml:space="preserve">Héctor Cabrera, </w:t>
      </w:r>
      <w:r w:rsidR="001C5513" w:rsidRPr="00F37F90">
        <w:rPr>
          <w:rFonts w:ascii="Arial" w:eastAsia="Times New Roman" w:hAnsi="Arial" w:cs="Arial"/>
          <w:sz w:val="24"/>
          <w:szCs w:val="24"/>
          <w:shd w:val="clear" w:color="auto" w:fill="FFFFFF"/>
          <w:lang w:val="es-ES_tradnl"/>
        </w:rPr>
        <w:t>especialista en enfermedades cardiovasculares</w:t>
      </w:r>
      <w:r w:rsidR="001C5513" w:rsidRPr="00F37F90">
        <w:rPr>
          <w:rFonts w:ascii="Arial" w:eastAsia="Times New Roman" w:hAnsi="Arial" w:cs="Arial"/>
          <w:sz w:val="24"/>
          <w:szCs w:val="24"/>
          <w:lang w:val="es-ES_tradnl"/>
        </w:rPr>
        <w:t>,</w:t>
      </w:r>
      <w:r w:rsidR="001C5513" w:rsidRPr="00F37F90">
        <w:rPr>
          <w:rFonts w:ascii="Times" w:eastAsia="Times New Roman" w:hAnsi="Times" w:cs="Times New Roman"/>
          <w:sz w:val="20"/>
          <w:szCs w:val="20"/>
          <w:lang w:val="es-ES_tradnl"/>
        </w:rPr>
        <w:t xml:space="preserve"> </w:t>
      </w:r>
      <w:r w:rsidRPr="00F37F90">
        <w:rPr>
          <w:rFonts w:ascii="Arial" w:hAnsi="Arial" w:cs="Arial"/>
          <w:color w:val="000000" w:themeColor="text1"/>
          <w:sz w:val="24"/>
          <w:szCs w:val="24"/>
          <w:shd w:val="clear" w:color="auto" w:fill="FFFFFF"/>
        </w:rPr>
        <w:t xml:space="preserve">fue becado para formarse como microbiólogo en la Universidad de Kazán, Rusia. Es doctor por la Universidad de </w:t>
      </w:r>
      <w:proofErr w:type="spellStart"/>
      <w:r w:rsidRPr="00F37F90">
        <w:rPr>
          <w:rFonts w:ascii="Arial" w:hAnsi="Arial" w:cs="Arial"/>
          <w:color w:val="000000" w:themeColor="text1"/>
          <w:sz w:val="24"/>
          <w:szCs w:val="24"/>
          <w:shd w:val="clear" w:color="auto" w:fill="FFFFFF"/>
        </w:rPr>
        <w:t>Giessen</w:t>
      </w:r>
      <w:proofErr w:type="spellEnd"/>
      <w:r w:rsidRPr="00F37F90">
        <w:rPr>
          <w:rFonts w:ascii="Arial" w:hAnsi="Arial" w:cs="Arial"/>
          <w:color w:val="000000" w:themeColor="text1"/>
          <w:sz w:val="24"/>
          <w:szCs w:val="24"/>
          <w:shd w:val="clear" w:color="auto" w:fill="FFFFFF"/>
        </w:rPr>
        <w:t>, Alemania, conferen</w:t>
      </w:r>
      <w:r w:rsidR="00613181">
        <w:rPr>
          <w:rFonts w:ascii="Arial" w:hAnsi="Arial" w:cs="Arial"/>
          <w:color w:val="000000" w:themeColor="text1"/>
          <w:sz w:val="24"/>
          <w:szCs w:val="24"/>
          <w:shd w:val="clear" w:color="auto" w:fill="FFFFFF"/>
        </w:rPr>
        <w:t>cista</w:t>
      </w:r>
      <w:r w:rsidRPr="00F37F90">
        <w:rPr>
          <w:rFonts w:ascii="Arial" w:hAnsi="Arial" w:cs="Arial"/>
          <w:color w:val="000000" w:themeColor="text1"/>
          <w:sz w:val="24"/>
          <w:szCs w:val="24"/>
          <w:shd w:val="clear" w:color="auto" w:fill="FFFFFF"/>
        </w:rPr>
        <w:t xml:space="preserve"> de la Sociedad Europea de Cardiología</w:t>
      </w:r>
      <w:r w:rsidR="004C2463" w:rsidRPr="00F37F90">
        <w:rPr>
          <w:rFonts w:ascii="Arial" w:hAnsi="Arial" w:cs="Arial"/>
          <w:color w:val="000000" w:themeColor="text1"/>
          <w:sz w:val="24"/>
          <w:szCs w:val="24"/>
          <w:shd w:val="clear" w:color="auto" w:fill="FFFFFF"/>
        </w:rPr>
        <w:t>,</w:t>
      </w:r>
      <w:r w:rsidRPr="00F37F90">
        <w:rPr>
          <w:rFonts w:ascii="Arial" w:hAnsi="Arial" w:cs="Arial"/>
          <w:color w:val="000000" w:themeColor="text1"/>
          <w:sz w:val="24"/>
          <w:szCs w:val="24"/>
          <w:shd w:val="clear" w:color="auto" w:fill="FFFFFF"/>
        </w:rPr>
        <w:t xml:space="preserve"> e investigador en la Universidad Nacional de Singapur y la Universidad de </w:t>
      </w:r>
      <w:proofErr w:type="spellStart"/>
      <w:r w:rsidRPr="00F37F90">
        <w:rPr>
          <w:rFonts w:ascii="Arial" w:hAnsi="Arial" w:cs="Arial"/>
          <w:color w:val="000000" w:themeColor="text1"/>
          <w:sz w:val="24"/>
          <w:szCs w:val="24"/>
          <w:shd w:val="clear" w:color="auto" w:fill="FFFFFF"/>
        </w:rPr>
        <w:t>Duke</w:t>
      </w:r>
      <w:proofErr w:type="spellEnd"/>
      <w:r w:rsidRPr="00F37F90">
        <w:rPr>
          <w:rFonts w:ascii="Arial" w:hAnsi="Arial" w:cs="Arial"/>
          <w:color w:val="000000" w:themeColor="text1"/>
          <w:sz w:val="24"/>
          <w:szCs w:val="24"/>
          <w:shd w:val="clear" w:color="auto" w:fill="FFFFFF"/>
        </w:rPr>
        <w:t>.</w:t>
      </w:r>
    </w:p>
    <w:p w14:paraId="60ED1BC7" w14:textId="6A9956C1" w:rsidR="000544D1" w:rsidRDefault="000544D1" w:rsidP="00083C77">
      <w:pPr>
        <w:spacing w:line="360" w:lineRule="auto"/>
        <w:jc w:val="both"/>
        <w:rPr>
          <w:rFonts w:ascii="Arial" w:hAnsi="Arial" w:cs="Arial"/>
          <w:color w:val="000000" w:themeColor="text1"/>
          <w:sz w:val="24"/>
          <w:szCs w:val="24"/>
          <w:shd w:val="clear" w:color="auto" w:fill="FFFFFF"/>
        </w:rPr>
      </w:pPr>
      <w:r w:rsidRPr="00F37F90">
        <w:rPr>
          <w:rFonts w:ascii="Arial" w:hAnsi="Arial" w:cs="Arial"/>
          <w:color w:val="000000" w:themeColor="text1"/>
          <w:sz w:val="24"/>
          <w:szCs w:val="24"/>
          <w:shd w:val="clear" w:color="auto" w:fill="FFFFFF"/>
        </w:rPr>
        <w:t>Héctor Alejandro Cabrera,</w:t>
      </w:r>
      <w:r>
        <w:rPr>
          <w:rFonts w:ascii="Arial" w:hAnsi="Arial" w:cs="Arial"/>
          <w:color w:val="000000" w:themeColor="text1"/>
          <w:sz w:val="24"/>
          <w:szCs w:val="24"/>
          <w:shd w:val="clear" w:color="auto" w:fill="FFFFFF"/>
        </w:rPr>
        <w:t xml:space="preserve"> fue g</w:t>
      </w:r>
      <w:r w:rsidRPr="000544D1">
        <w:rPr>
          <w:rFonts w:ascii="Arial" w:hAnsi="Arial" w:cs="Arial"/>
          <w:color w:val="000000" w:themeColor="text1"/>
          <w:sz w:val="24"/>
          <w:szCs w:val="24"/>
          <w:shd w:val="clear" w:color="auto" w:fill="FFFFFF"/>
        </w:rPr>
        <w:t xml:space="preserve">alardonado por el </w:t>
      </w:r>
      <w:r>
        <w:rPr>
          <w:rFonts w:ascii="Arial" w:hAnsi="Arial" w:cs="Arial"/>
          <w:color w:val="000000" w:themeColor="text1"/>
          <w:sz w:val="24"/>
          <w:szCs w:val="24"/>
          <w:shd w:val="clear" w:color="auto" w:fill="FFFFFF"/>
        </w:rPr>
        <w:t xml:space="preserve">gobierno ruso </w:t>
      </w:r>
      <w:r w:rsidRPr="000544D1">
        <w:rPr>
          <w:rFonts w:ascii="Arial" w:hAnsi="Arial" w:cs="Arial"/>
          <w:color w:val="000000" w:themeColor="text1"/>
          <w:sz w:val="24"/>
          <w:szCs w:val="24"/>
          <w:shd w:val="clear" w:color="auto" w:fill="FFFFFF"/>
        </w:rPr>
        <w:t xml:space="preserve">con el premio a la mejor tesis de maestría. </w:t>
      </w:r>
      <w:r>
        <w:rPr>
          <w:rFonts w:ascii="Arial" w:hAnsi="Arial" w:cs="Arial"/>
          <w:color w:val="000000" w:themeColor="text1"/>
          <w:sz w:val="24"/>
          <w:szCs w:val="24"/>
          <w:shd w:val="clear" w:color="auto" w:fill="FFFFFF"/>
        </w:rPr>
        <w:t>Es d</w:t>
      </w:r>
      <w:r w:rsidRPr="000544D1">
        <w:rPr>
          <w:rFonts w:ascii="Arial" w:hAnsi="Arial" w:cs="Arial"/>
          <w:color w:val="000000" w:themeColor="text1"/>
          <w:sz w:val="24"/>
          <w:szCs w:val="24"/>
          <w:shd w:val="clear" w:color="auto" w:fill="FFFFFF"/>
        </w:rPr>
        <w:t xml:space="preserve">octor con honores por la Universidad de </w:t>
      </w:r>
      <w:proofErr w:type="spellStart"/>
      <w:r w:rsidRPr="000544D1">
        <w:rPr>
          <w:rFonts w:ascii="Arial" w:hAnsi="Arial" w:cs="Arial"/>
          <w:color w:val="000000" w:themeColor="text1"/>
          <w:sz w:val="24"/>
          <w:szCs w:val="24"/>
          <w:shd w:val="clear" w:color="auto" w:fill="FFFFFF"/>
        </w:rPr>
        <w:t>Giessen</w:t>
      </w:r>
      <w:proofErr w:type="spellEnd"/>
      <w:r w:rsidRPr="000544D1">
        <w:rPr>
          <w:rFonts w:ascii="Arial" w:hAnsi="Arial" w:cs="Arial"/>
          <w:color w:val="000000" w:themeColor="text1"/>
          <w:sz w:val="24"/>
          <w:szCs w:val="24"/>
          <w:shd w:val="clear" w:color="auto" w:fill="FFFFFF"/>
        </w:rPr>
        <w:t xml:space="preserve"> (Alemania)</w:t>
      </w:r>
      <w:r>
        <w:rPr>
          <w:rFonts w:ascii="Arial" w:hAnsi="Arial" w:cs="Arial"/>
          <w:color w:val="000000" w:themeColor="text1"/>
          <w:sz w:val="24"/>
          <w:szCs w:val="24"/>
          <w:shd w:val="clear" w:color="auto" w:fill="FFFFFF"/>
        </w:rPr>
        <w:t xml:space="preserve">, </w:t>
      </w:r>
      <w:r w:rsidR="00613181">
        <w:rPr>
          <w:rFonts w:ascii="Arial" w:hAnsi="Arial" w:cs="Arial"/>
          <w:color w:val="000000" w:themeColor="text1"/>
          <w:sz w:val="24"/>
          <w:szCs w:val="24"/>
          <w:shd w:val="clear" w:color="auto" w:fill="FFFFFF"/>
        </w:rPr>
        <w:t xml:space="preserve">reconocido por </w:t>
      </w:r>
      <w:r w:rsidRPr="000544D1">
        <w:rPr>
          <w:rFonts w:ascii="Arial" w:hAnsi="Arial" w:cs="Arial"/>
          <w:color w:val="000000" w:themeColor="text1"/>
          <w:sz w:val="24"/>
          <w:szCs w:val="24"/>
          <w:shd w:val="clear" w:color="auto" w:fill="FFFFFF"/>
        </w:rPr>
        <w:t>la Sociedad Europea de Cardiología</w:t>
      </w:r>
      <w:r>
        <w:rPr>
          <w:rFonts w:ascii="Arial" w:hAnsi="Arial" w:cs="Arial"/>
          <w:color w:val="000000" w:themeColor="text1"/>
          <w:sz w:val="24"/>
          <w:szCs w:val="24"/>
          <w:shd w:val="clear" w:color="auto" w:fill="FFFFFF"/>
        </w:rPr>
        <w:t xml:space="preserve"> y </w:t>
      </w:r>
      <w:r w:rsidR="00613181">
        <w:rPr>
          <w:rFonts w:ascii="Arial" w:hAnsi="Arial" w:cs="Arial"/>
          <w:color w:val="000000" w:themeColor="text1"/>
          <w:sz w:val="24"/>
          <w:szCs w:val="24"/>
          <w:shd w:val="clear" w:color="auto" w:fill="FFFFFF"/>
        </w:rPr>
        <w:t xml:space="preserve">quien </w:t>
      </w:r>
      <w:r>
        <w:rPr>
          <w:rFonts w:ascii="Arial" w:hAnsi="Arial" w:cs="Arial"/>
          <w:color w:val="000000" w:themeColor="text1"/>
          <w:sz w:val="24"/>
          <w:szCs w:val="24"/>
          <w:shd w:val="clear" w:color="auto" w:fill="FFFFFF"/>
        </w:rPr>
        <w:t>fue c</w:t>
      </w:r>
      <w:r w:rsidRPr="000544D1">
        <w:rPr>
          <w:rFonts w:ascii="Arial" w:hAnsi="Arial" w:cs="Arial"/>
          <w:color w:val="000000" w:themeColor="text1"/>
          <w:sz w:val="24"/>
          <w:szCs w:val="24"/>
          <w:shd w:val="clear" w:color="auto" w:fill="FFFFFF"/>
        </w:rPr>
        <w:t>ontratado por la Universidad Nacional de Singapur como uno de los principales investigadores de un estudio sobre enfermedades cardiovasculares</w:t>
      </w:r>
      <w:r w:rsidR="004D47E1">
        <w:rPr>
          <w:rStyle w:val="Refdenotaalpie"/>
          <w:rFonts w:ascii="Arial" w:hAnsi="Arial" w:cs="Arial"/>
          <w:color w:val="000000" w:themeColor="text1"/>
          <w:sz w:val="24"/>
          <w:szCs w:val="24"/>
          <w:shd w:val="clear" w:color="auto" w:fill="FFFFFF"/>
        </w:rPr>
        <w:footnoteReference w:id="1"/>
      </w:r>
      <w:r w:rsidRPr="000544D1">
        <w:rPr>
          <w:rFonts w:ascii="Arial" w:hAnsi="Arial" w:cs="Arial"/>
          <w:color w:val="000000" w:themeColor="text1"/>
          <w:sz w:val="24"/>
          <w:szCs w:val="24"/>
          <w:shd w:val="clear" w:color="auto" w:fill="FFFFFF"/>
        </w:rPr>
        <w:t>.</w:t>
      </w:r>
    </w:p>
    <w:p w14:paraId="21118027" w14:textId="1FF5BB9D" w:rsidR="00421FCD" w:rsidRDefault="00CC71B2" w:rsidP="00083C77">
      <w:pPr>
        <w:spacing w:line="360" w:lineRule="auto"/>
        <w:jc w:val="both"/>
        <w:rPr>
          <w:rFonts w:ascii="Arial" w:hAnsi="Arial" w:cs="Arial"/>
          <w:color w:val="000000" w:themeColor="text1"/>
          <w:sz w:val="24"/>
          <w:szCs w:val="24"/>
          <w:shd w:val="clear" w:color="auto" w:fill="FFFFFF"/>
        </w:rPr>
      </w:pPr>
      <w:r w:rsidRPr="00F37F90">
        <w:rPr>
          <w:rFonts w:ascii="Arial" w:hAnsi="Arial" w:cs="Arial"/>
          <w:color w:val="000000" w:themeColor="text1"/>
          <w:sz w:val="24"/>
          <w:szCs w:val="24"/>
          <w:shd w:val="clear" w:color="auto" w:fill="FFFFFF"/>
        </w:rPr>
        <w:t>A</w:t>
      </w:r>
      <w:r w:rsidR="00083C77" w:rsidRPr="00F37F90">
        <w:rPr>
          <w:rFonts w:ascii="Arial" w:hAnsi="Arial" w:cs="Arial"/>
          <w:color w:val="000000" w:themeColor="text1"/>
          <w:sz w:val="24"/>
          <w:szCs w:val="24"/>
          <w:shd w:val="clear" w:color="auto" w:fill="FFFFFF"/>
        </w:rPr>
        <w:t>demás de ser</w:t>
      </w:r>
      <w:r w:rsidR="00083C77" w:rsidRPr="00F37F90">
        <w:rPr>
          <w:rFonts w:ascii="Arial" w:eastAsia="Times New Roman" w:hAnsi="Arial" w:cs="Arial"/>
          <w:color w:val="444444"/>
          <w:sz w:val="24"/>
          <w:szCs w:val="24"/>
          <w:shd w:val="clear" w:color="auto" w:fill="FFFFFF"/>
          <w:lang w:val="es-ES_tradnl"/>
        </w:rPr>
        <w:t xml:space="preserve"> </w:t>
      </w:r>
      <w:r w:rsidRPr="00F37F90">
        <w:rPr>
          <w:rFonts w:ascii="Arial" w:eastAsia="Times New Roman" w:hAnsi="Arial" w:cs="Arial"/>
          <w:sz w:val="24"/>
          <w:szCs w:val="24"/>
          <w:shd w:val="clear" w:color="auto" w:fill="FFFFFF"/>
          <w:lang w:val="es-ES_tradnl"/>
        </w:rPr>
        <w:t>reconocido</w:t>
      </w:r>
      <w:r w:rsidR="00F37F90" w:rsidRPr="00F37F90">
        <w:rPr>
          <w:rFonts w:ascii="Arial" w:eastAsia="Times New Roman" w:hAnsi="Arial" w:cs="Arial"/>
          <w:sz w:val="24"/>
          <w:szCs w:val="24"/>
          <w:shd w:val="clear" w:color="auto" w:fill="FFFFFF"/>
          <w:lang w:val="es-ES_tradnl"/>
        </w:rPr>
        <w:t xml:space="preserve"> por sus extraordinarios logros académicos y cient</w:t>
      </w:r>
      <w:r w:rsidR="000544D1">
        <w:rPr>
          <w:rFonts w:ascii="Arial" w:eastAsia="Times New Roman" w:hAnsi="Arial" w:cs="Arial"/>
          <w:sz w:val="24"/>
          <w:szCs w:val="24"/>
          <w:shd w:val="clear" w:color="auto" w:fill="FFFFFF"/>
          <w:lang w:val="es-ES_tradnl"/>
        </w:rPr>
        <w:t xml:space="preserve">íficos, </w:t>
      </w:r>
      <w:r w:rsidR="00F37F90" w:rsidRPr="00F37F90">
        <w:rPr>
          <w:rFonts w:ascii="Arial" w:eastAsia="Times New Roman" w:hAnsi="Arial" w:cs="Arial"/>
          <w:sz w:val="24"/>
          <w:szCs w:val="24"/>
          <w:shd w:val="clear" w:color="auto" w:fill="FFFFFF"/>
          <w:lang w:val="es-ES_tradnl"/>
        </w:rPr>
        <w:t xml:space="preserve">y por su dominio de </w:t>
      </w:r>
      <w:r w:rsidR="00083C77" w:rsidRPr="00F37F90">
        <w:rPr>
          <w:rFonts w:ascii="Arial" w:eastAsia="Times New Roman" w:hAnsi="Arial" w:cs="Arial"/>
          <w:sz w:val="24"/>
          <w:szCs w:val="24"/>
          <w:shd w:val="clear" w:color="auto" w:fill="FFFFFF"/>
          <w:lang w:val="es-ES_tradnl"/>
        </w:rPr>
        <w:t xml:space="preserve">seis </w:t>
      </w:r>
      <w:r w:rsidRPr="00F37F90">
        <w:rPr>
          <w:rFonts w:ascii="Arial" w:eastAsia="Times New Roman" w:hAnsi="Arial" w:cs="Arial"/>
          <w:sz w:val="24"/>
          <w:szCs w:val="24"/>
          <w:shd w:val="clear" w:color="auto" w:fill="FFFFFF"/>
          <w:lang w:val="es-ES_tradnl"/>
        </w:rPr>
        <w:t>idiomas</w:t>
      </w:r>
      <w:r w:rsidR="00083C77" w:rsidRPr="00F37F90">
        <w:rPr>
          <w:rFonts w:ascii="Arial" w:hAnsi="Arial" w:cs="Arial"/>
          <w:color w:val="000000" w:themeColor="text1"/>
          <w:sz w:val="24"/>
          <w:szCs w:val="24"/>
          <w:shd w:val="clear" w:color="auto" w:fill="FFFFFF"/>
        </w:rPr>
        <w:t xml:space="preserve">, </w:t>
      </w:r>
      <w:r w:rsidRPr="00F37F90">
        <w:rPr>
          <w:rFonts w:ascii="Arial" w:hAnsi="Arial" w:cs="Arial"/>
          <w:color w:val="000000" w:themeColor="text1"/>
          <w:sz w:val="24"/>
          <w:szCs w:val="24"/>
          <w:shd w:val="clear" w:color="auto" w:fill="FFFFFF"/>
        </w:rPr>
        <w:t xml:space="preserve">el científico </w:t>
      </w:r>
      <w:r w:rsidR="004C2463" w:rsidRPr="00F37F90">
        <w:rPr>
          <w:rFonts w:ascii="Arial" w:hAnsi="Arial" w:cs="Arial"/>
          <w:color w:val="000000" w:themeColor="text1"/>
          <w:sz w:val="24"/>
          <w:szCs w:val="24"/>
          <w:shd w:val="clear" w:color="auto" w:fill="FFFFFF"/>
        </w:rPr>
        <w:t xml:space="preserve">mexicano </w:t>
      </w:r>
      <w:r w:rsidR="00083C77" w:rsidRPr="00F37F90">
        <w:rPr>
          <w:rFonts w:ascii="Arial" w:hAnsi="Arial" w:cs="Arial"/>
          <w:color w:val="000000" w:themeColor="text1"/>
          <w:sz w:val="24"/>
          <w:szCs w:val="24"/>
          <w:shd w:val="clear" w:color="auto" w:fill="FFFFFF"/>
        </w:rPr>
        <w:t xml:space="preserve">es admirado </w:t>
      </w:r>
      <w:r w:rsidR="00F37F90" w:rsidRPr="00F37F90">
        <w:rPr>
          <w:rFonts w:ascii="Arial" w:hAnsi="Arial" w:cs="Arial"/>
          <w:color w:val="000000" w:themeColor="text1"/>
          <w:sz w:val="24"/>
          <w:szCs w:val="24"/>
          <w:shd w:val="clear" w:color="auto" w:fill="FFFFFF"/>
        </w:rPr>
        <w:t xml:space="preserve">por las labores que ha realizado </w:t>
      </w:r>
      <w:r w:rsidR="003A4B3D" w:rsidRPr="00F37F90">
        <w:rPr>
          <w:rFonts w:ascii="Arial" w:hAnsi="Arial" w:cs="Arial"/>
          <w:color w:val="000000" w:themeColor="text1"/>
          <w:sz w:val="24"/>
          <w:szCs w:val="24"/>
          <w:shd w:val="clear" w:color="auto" w:fill="FFFFFF"/>
        </w:rPr>
        <w:t xml:space="preserve">en </w:t>
      </w:r>
      <w:r w:rsidR="00F37F90" w:rsidRPr="00F37F90">
        <w:rPr>
          <w:rFonts w:ascii="Arial" w:hAnsi="Arial" w:cs="Arial"/>
          <w:color w:val="000000" w:themeColor="text1"/>
          <w:sz w:val="24"/>
          <w:szCs w:val="24"/>
          <w:shd w:val="clear" w:color="auto" w:fill="FFFFFF"/>
        </w:rPr>
        <w:t>favor de</w:t>
      </w:r>
      <w:r w:rsidR="004D47E1">
        <w:rPr>
          <w:rFonts w:ascii="Arial" w:hAnsi="Arial" w:cs="Arial"/>
          <w:color w:val="000000" w:themeColor="text1"/>
          <w:sz w:val="24"/>
          <w:szCs w:val="24"/>
          <w:shd w:val="clear" w:color="auto" w:fill="FFFFFF"/>
        </w:rPr>
        <w:t xml:space="preserve">l Municipio El Espinal, </w:t>
      </w:r>
      <w:r w:rsidR="004D47E1" w:rsidRPr="004D47E1">
        <w:rPr>
          <w:rFonts w:ascii="Arial" w:hAnsi="Arial" w:cs="Arial"/>
          <w:color w:val="000000" w:themeColor="text1"/>
          <w:sz w:val="24"/>
          <w:szCs w:val="24"/>
          <w:shd w:val="clear" w:color="auto" w:fill="FFFFFF"/>
        </w:rPr>
        <w:t>Istmo de Tehuantepec</w:t>
      </w:r>
      <w:r w:rsidR="004D47E1">
        <w:rPr>
          <w:rFonts w:ascii="Arial" w:hAnsi="Arial" w:cs="Arial"/>
          <w:color w:val="000000" w:themeColor="text1"/>
          <w:sz w:val="24"/>
          <w:szCs w:val="24"/>
          <w:shd w:val="clear" w:color="auto" w:fill="FFFFFF"/>
        </w:rPr>
        <w:t>, en el estado de Oaxaca,</w:t>
      </w:r>
      <w:r w:rsidR="00F37F90" w:rsidRPr="00F37F90">
        <w:rPr>
          <w:rFonts w:ascii="Arial" w:hAnsi="Arial" w:cs="Arial"/>
          <w:color w:val="000000" w:themeColor="text1"/>
          <w:sz w:val="24"/>
          <w:szCs w:val="24"/>
          <w:shd w:val="clear" w:color="auto" w:fill="FFFFFF"/>
        </w:rPr>
        <w:t xml:space="preserve"> </w:t>
      </w:r>
      <w:r w:rsidR="003A4B3D" w:rsidRPr="00F37F90">
        <w:rPr>
          <w:rFonts w:ascii="Arial" w:hAnsi="Arial" w:cs="Arial"/>
          <w:color w:val="000000" w:themeColor="text1"/>
          <w:sz w:val="24"/>
          <w:szCs w:val="24"/>
          <w:shd w:val="clear" w:color="auto" w:fill="FFFFFF"/>
        </w:rPr>
        <w:t>su comunidad</w:t>
      </w:r>
      <w:r w:rsidR="000544D1">
        <w:rPr>
          <w:rFonts w:ascii="Arial" w:hAnsi="Arial" w:cs="Arial"/>
          <w:color w:val="000000" w:themeColor="text1"/>
          <w:sz w:val="24"/>
          <w:szCs w:val="24"/>
          <w:shd w:val="clear" w:color="auto" w:fill="FFFFFF"/>
        </w:rPr>
        <w:t xml:space="preserve"> de origen</w:t>
      </w:r>
      <w:r w:rsidR="00083C77" w:rsidRPr="00F37F90">
        <w:rPr>
          <w:rFonts w:ascii="Arial" w:hAnsi="Arial" w:cs="Arial"/>
          <w:color w:val="000000" w:themeColor="text1"/>
          <w:sz w:val="24"/>
          <w:szCs w:val="24"/>
          <w:shd w:val="clear" w:color="auto" w:fill="FFFFFF"/>
        </w:rPr>
        <w:t xml:space="preserve">, </w:t>
      </w:r>
      <w:r w:rsidR="00465A06">
        <w:rPr>
          <w:rFonts w:ascii="Arial" w:hAnsi="Arial" w:cs="Arial"/>
          <w:color w:val="000000" w:themeColor="text1"/>
          <w:sz w:val="24"/>
          <w:szCs w:val="24"/>
          <w:shd w:val="clear" w:color="auto" w:fill="FFFFFF"/>
        </w:rPr>
        <w:t xml:space="preserve">donde </w:t>
      </w:r>
      <w:r w:rsidR="000544D1">
        <w:rPr>
          <w:rFonts w:ascii="Arial" w:hAnsi="Arial" w:cs="Arial"/>
          <w:color w:val="000000" w:themeColor="text1"/>
          <w:sz w:val="24"/>
          <w:szCs w:val="24"/>
          <w:shd w:val="clear" w:color="auto" w:fill="FFFFFF"/>
        </w:rPr>
        <w:t xml:space="preserve">ha </w:t>
      </w:r>
      <w:r w:rsidR="00F37F90" w:rsidRPr="00F37F90">
        <w:rPr>
          <w:rFonts w:ascii="Arial" w:hAnsi="Arial" w:cs="Arial"/>
          <w:color w:val="000000" w:themeColor="text1"/>
          <w:sz w:val="24"/>
          <w:szCs w:val="24"/>
          <w:shd w:val="clear" w:color="auto" w:fill="FFFFFF"/>
        </w:rPr>
        <w:t>apoy</w:t>
      </w:r>
      <w:r w:rsidR="000544D1">
        <w:rPr>
          <w:rFonts w:ascii="Arial" w:hAnsi="Arial" w:cs="Arial"/>
          <w:color w:val="000000" w:themeColor="text1"/>
          <w:sz w:val="24"/>
          <w:szCs w:val="24"/>
          <w:shd w:val="clear" w:color="auto" w:fill="FFFFFF"/>
        </w:rPr>
        <w:t>ado</w:t>
      </w:r>
      <w:r w:rsidR="00F37F90" w:rsidRPr="00F37F90">
        <w:rPr>
          <w:rFonts w:ascii="Arial" w:hAnsi="Arial" w:cs="Arial"/>
          <w:color w:val="000000" w:themeColor="text1"/>
          <w:sz w:val="24"/>
          <w:szCs w:val="24"/>
          <w:shd w:val="clear" w:color="auto" w:fill="FFFFFF"/>
        </w:rPr>
        <w:t xml:space="preserve"> la puesta en </w:t>
      </w:r>
      <w:r w:rsidRPr="00F37F90">
        <w:rPr>
          <w:rFonts w:ascii="Arial" w:hAnsi="Arial" w:cs="Arial"/>
          <w:color w:val="000000" w:themeColor="text1"/>
          <w:sz w:val="24"/>
          <w:szCs w:val="24"/>
          <w:shd w:val="clear" w:color="auto" w:fill="FFFFFF"/>
        </w:rPr>
        <w:t xml:space="preserve">marcha </w:t>
      </w:r>
      <w:r w:rsidR="000544D1">
        <w:rPr>
          <w:rFonts w:ascii="Arial" w:hAnsi="Arial" w:cs="Arial"/>
          <w:color w:val="000000" w:themeColor="text1"/>
          <w:sz w:val="24"/>
          <w:szCs w:val="24"/>
          <w:shd w:val="clear" w:color="auto" w:fill="FFFFFF"/>
        </w:rPr>
        <w:t xml:space="preserve">de distintas </w:t>
      </w:r>
      <w:r w:rsidR="00B542EE" w:rsidRPr="00F37F90">
        <w:rPr>
          <w:rFonts w:ascii="Arial" w:hAnsi="Arial" w:cs="Arial"/>
          <w:color w:val="000000" w:themeColor="text1"/>
          <w:sz w:val="24"/>
          <w:szCs w:val="24"/>
          <w:shd w:val="clear" w:color="auto" w:fill="FFFFFF"/>
        </w:rPr>
        <w:t>obras</w:t>
      </w:r>
      <w:r w:rsidR="000544D1">
        <w:rPr>
          <w:rFonts w:ascii="Arial" w:hAnsi="Arial" w:cs="Arial"/>
          <w:color w:val="000000" w:themeColor="text1"/>
          <w:sz w:val="24"/>
          <w:szCs w:val="24"/>
          <w:shd w:val="clear" w:color="auto" w:fill="FFFFFF"/>
        </w:rPr>
        <w:t xml:space="preserve"> en beneficio de su localidad</w:t>
      </w:r>
      <w:r w:rsidR="00083C77" w:rsidRPr="00F37F90">
        <w:rPr>
          <w:rFonts w:ascii="Arial" w:hAnsi="Arial" w:cs="Arial"/>
          <w:color w:val="000000" w:themeColor="text1"/>
          <w:sz w:val="24"/>
          <w:szCs w:val="24"/>
          <w:shd w:val="clear" w:color="auto" w:fill="FFFFFF"/>
        </w:rPr>
        <w:t xml:space="preserve">. </w:t>
      </w:r>
      <w:r w:rsidR="00F37F90" w:rsidRPr="00F37F90">
        <w:rPr>
          <w:rFonts w:ascii="Arial" w:hAnsi="Arial" w:cs="Arial"/>
          <w:color w:val="000000" w:themeColor="text1"/>
          <w:sz w:val="24"/>
          <w:szCs w:val="24"/>
          <w:shd w:val="clear" w:color="auto" w:fill="FFFFFF"/>
        </w:rPr>
        <w:t>Además, f</w:t>
      </w:r>
      <w:r w:rsidR="00421FCD" w:rsidRPr="00F37F90">
        <w:rPr>
          <w:rFonts w:ascii="Arial" w:hAnsi="Arial" w:cs="Arial"/>
          <w:color w:val="000000" w:themeColor="text1"/>
          <w:sz w:val="24"/>
          <w:szCs w:val="24"/>
          <w:shd w:val="clear" w:color="auto" w:fill="FFFFFF"/>
        </w:rPr>
        <w:t xml:space="preserve">undó la </w:t>
      </w:r>
      <w:r w:rsidR="00083C77" w:rsidRPr="00F37F90">
        <w:rPr>
          <w:rFonts w:ascii="Arial" w:hAnsi="Arial" w:cs="Arial"/>
          <w:color w:val="000000" w:themeColor="text1"/>
          <w:sz w:val="24"/>
          <w:szCs w:val="24"/>
          <w:shd w:val="clear" w:color="auto" w:fill="FFFFFF"/>
        </w:rPr>
        <w:t xml:space="preserve">asociación </w:t>
      </w:r>
      <w:r w:rsidRPr="00F37F90">
        <w:rPr>
          <w:rFonts w:ascii="Arial" w:hAnsi="Arial" w:cs="Arial"/>
          <w:color w:val="000000" w:themeColor="text1"/>
          <w:sz w:val="24"/>
          <w:szCs w:val="24"/>
          <w:shd w:val="clear" w:color="auto" w:fill="FFFFFF"/>
        </w:rPr>
        <w:t>“</w:t>
      </w:r>
      <w:r w:rsidR="00083C77" w:rsidRPr="00F37F90">
        <w:rPr>
          <w:rFonts w:ascii="Arial" w:hAnsi="Arial" w:cs="Arial"/>
          <w:color w:val="000000" w:themeColor="text1"/>
          <w:sz w:val="24"/>
          <w:szCs w:val="24"/>
          <w:shd w:val="clear" w:color="auto" w:fill="FFFFFF"/>
        </w:rPr>
        <w:t>Por Oaxaca Más I</w:t>
      </w:r>
      <w:r w:rsidR="00421FCD" w:rsidRPr="00F37F90">
        <w:rPr>
          <w:rFonts w:ascii="Arial" w:hAnsi="Arial" w:cs="Arial"/>
          <w:color w:val="000000" w:themeColor="text1"/>
          <w:sz w:val="24"/>
          <w:szCs w:val="24"/>
          <w:shd w:val="clear" w:color="auto" w:fill="FFFFFF"/>
        </w:rPr>
        <w:t>nvestigadores</w:t>
      </w:r>
      <w:r w:rsidRPr="00F37F90">
        <w:rPr>
          <w:rFonts w:ascii="Arial" w:hAnsi="Arial" w:cs="Arial"/>
          <w:color w:val="000000" w:themeColor="text1"/>
          <w:sz w:val="24"/>
          <w:szCs w:val="24"/>
          <w:shd w:val="clear" w:color="auto" w:fill="FFFFFF"/>
        </w:rPr>
        <w:t>”, la cua</w:t>
      </w:r>
      <w:r w:rsidR="003A4B3D" w:rsidRPr="00F37F90">
        <w:rPr>
          <w:rFonts w:ascii="Arial" w:hAnsi="Arial" w:cs="Arial"/>
          <w:color w:val="000000" w:themeColor="text1"/>
          <w:sz w:val="24"/>
          <w:szCs w:val="24"/>
          <w:shd w:val="clear" w:color="auto" w:fill="FFFFFF"/>
        </w:rPr>
        <w:t>l sostiene con sus propios recursos</w:t>
      </w:r>
      <w:r w:rsidR="00F37F90" w:rsidRPr="00F37F90">
        <w:rPr>
          <w:rFonts w:ascii="Arial" w:hAnsi="Arial" w:cs="Arial"/>
          <w:color w:val="000000" w:themeColor="text1"/>
          <w:sz w:val="24"/>
          <w:szCs w:val="24"/>
          <w:shd w:val="clear" w:color="auto" w:fill="FFFFFF"/>
        </w:rPr>
        <w:t>,</w:t>
      </w:r>
      <w:r w:rsidR="003A4B3D" w:rsidRPr="00F37F90">
        <w:rPr>
          <w:rFonts w:ascii="Arial" w:hAnsi="Arial" w:cs="Arial"/>
          <w:color w:val="000000" w:themeColor="text1"/>
          <w:sz w:val="24"/>
          <w:szCs w:val="24"/>
          <w:shd w:val="clear" w:color="auto" w:fill="FFFFFF"/>
        </w:rPr>
        <w:t xml:space="preserve"> para</w:t>
      </w:r>
      <w:r w:rsidRPr="00F37F90">
        <w:rPr>
          <w:rFonts w:ascii="Arial" w:hAnsi="Arial" w:cs="Arial"/>
          <w:color w:val="000000" w:themeColor="text1"/>
          <w:sz w:val="24"/>
          <w:szCs w:val="24"/>
          <w:shd w:val="clear" w:color="auto" w:fill="FFFFFF"/>
        </w:rPr>
        <w:t xml:space="preserve"> apoya</w:t>
      </w:r>
      <w:r w:rsidR="003A4B3D" w:rsidRPr="00F37F90">
        <w:rPr>
          <w:rFonts w:ascii="Arial" w:hAnsi="Arial" w:cs="Arial"/>
          <w:color w:val="000000" w:themeColor="text1"/>
          <w:sz w:val="24"/>
          <w:szCs w:val="24"/>
          <w:shd w:val="clear" w:color="auto" w:fill="FFFFFF"/>
        </w:rPr>
        <w:t>r</w:t>
      </w:r>
      <w:r w:rsidR="00421FCD" w:rsidRPr="00F37F90">
        <w:rPr>
          <w:rFonts w:ascii="Arial" w:hAnsi="Arial" w:cs="Arial"/>
          <w:color w:val="000000" w:themeColor="text1"/>
          <w:sz w:val="24"/>
          <w:szCs w:val="24"/>
          <w:shd w:val="clear" w:color="auto" w:fill="FFFFFF"/>
        </w:rPr>
        <w:t xml:space="preserve"> </w:t>
      </w:r>
      <w:r w:rsidRPr="00F37F90">
        <w:rPr>
          <w:rFonts w:ascii="Arial" w:hAnsi="Arial" w:cs="Arial"/>
          <w:color w:val="000000" w:themeColor="text1"/>
          <w:sz w:val="24"/>
          <w:szCs w:val="24"/>
          <w:shd w:val="clear" w:color="auto" w:fill="FFFFFF"/>
        </w:rPr>
        <w:t>l</w:t>
      </w:r>
      <w:r w:rsidR="00421FCD" w:rsidRPr="00F37F90">
        <w:rPr>
          <w:rFonts w:ascii="Arial" w:hAnsi="Arial" w:cs="Arial"/>
          <w:color w:val="000000" w:themeColor="text1"/>
          <w:sz w:val="24"/>
          <w:szCs w:val="24"/>
          <w:shd w:val="clear" w:color="auto" w:fill="FFFFFF"/>
        </w:rPr>
        <w:t xml:space="preserve">a </w:t>
      </w:r>
      <w:r w:rsidRPr="00F37F90">
        <w:rPr>
          <w:rFonts w:ascii="Arial" w:hAnsi="Arial" w:cs="Arial"/>
          <w:color w:val="000000" w:themeColor="text1"/>
          <w:sz w:val="24"/>
          <w:szCs w:val="24"/>
          <w:shd w:val="clear" w:color="auto" w:fill="FFFFFF"/>
        </w:rPr>
        <w:t xml:space="preserve">formación de </w:t>
      </w:r>
      <w:r w:rsidR="00421FCD" w:rsidRPr="00F37F90">
        <w:rPr>
          <w:rFonts w:ascii="Arial" w:hAnsi="Arial" w:cs="Arial"/>
          <w:color w:val="000000" w:themeColor="text1"/>
          <w:sz w:val="24"/>
          <w:szCs w:val="24"/>
          <w:shd w:val="clear" w:color="auto" w:fill="FFFFFF"/>
        </w:rPr>
        <w:t xml:space="preserve">jóvenes </w:t>
      </w:r>
      <w:r w:rsidR="00B542EE" w:rsidRPr="00F37F90">
        <w:rPr>
          <w:rFonts w:ascii="Arial" w:hAnsi="Arial" w:cs="Arial"/>
          <w:color w:val="000000" w:themeColor="text1"/>
          <w:sz w:val="24"/>
          <w:szCs w:val="24"/>
          <w:shd w:val="clear" w:color="auto" w:fill="FFFFFF"/>
        </w:rPr>
        <w:t>investigad</w:t>
      </w:r>
      <w:r w:rsidR="003A4B3D" w:rsidRPr="00F37F90">
        <w:rPr>
          <w:rFonts w:ascii="Arial" w:hAnsi="Arial" w:cs="Arial"/>
          <w:color w:val="000000" w:themeColor="text1"/>
          <w:sz w:val="24"/>
          <w:szCs w:val="24"/>
          <w:shd w:val="clear" w:color="auto" w:fill="FFFFFF"/>
        </w:rPr>
        <w:t>ores</w:t>
      </w:r>
      <w:r w:rsidR="00B542EE" w:rsidRPr="00F37F90">
        <w:rPr>
          <w:rFonts w:ascii="Arial" w:hAnsi="Arial" w:cs="Arial"/>
          <w:color w:val="000000" w:themeColor="text1"/>
          <w:sz w:val="24"/>
          <w:szCs w:val="24"/>
          <w:shd w:val="clear" w:color="auto" w:fill="FFFFFF"/>
        </w:rPr>
        <w:t>, quienes realizan trabajos que permite</w:t>
      </w:r>
      <w:r w:rsidR="003A4B3D" w:rsidRPr="00F37F90">
        <w:rPr>
          <w:rFonts w:ascii="Arial" w:hAnsi="Arial" w:cs="Arial"/>
          <w:color w:val="000000" w:themeColor="text1"/>
          <w:sz w:val="24"/>
          <w:szCs w:val="24"/>
          <w:shd w:val="clear" w:color="auto" w:fill="FFFFFF"/>
        </w:rPr>
        <w:t>n mejorar</w:t>
      </w:r>
      <w:r w:rsidR="00B542EE" w:rsidRPr="00F37F90">
        <w:rPr>
          <w:rFonts w:ascii="Arial" w:hAnsi="Arial" w:cs="Arial"/>
          <w:color w:val="000000" w:themeColor="text1"/>
          <w:sz w:val="24"/>
          <w:szCs w:val="24"/>
          <w:shd w:val="clear" w:color="auto" w:fill="FFFFFF"/>
        </w:rPr>
        <w:t xml:space="preserve"> </w:t>
      </w:r>
      <w:r w:rsidR="003A4B3D" w:rsidRPr="00F37F90">
        <w:rPr>
          <w:rFonts w:ascii="Arial" w:hAnsi="Arial" w:cs="Arial"/>
          <w:color w:val="000000" w:themeColor="text1"/>
          <w:sz w:val="24"/>
          <w:szCs w:val="24"/>
          <w:shd w:val="clear" w:color="auto" w:fill="FFFFFF"/>
        </w:rPr>
        <w:t>las condiciones de toda la comunidad.</w:t>
      </w:r>
    </w:p>
    <w:p w14:paraId="7BA52401" w14:textId="62BFC04B" w:rsidR="005C11C9" w:rsidRPr="00F37F90" w:rsidRDefault="000544D1" w:rsidP="00083C77">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Es importante mencionar </w:t>
      </w:r>
      <w:r w:rsidR="00381989">
        <w:rPr>
          <w:rFonts w:ascii="Arial" w:hAnsi="Arial" w:cs="Arial"/>
          <w:color w:val="000000" w:themeColor="text1"/>
          <w:sz w:val="24"/>
          <w:szCs w:val="24"/>
          <w:shd w:val="clear" w:color="auto" w:fill="FFFFFF"/>
        </w:rPr>
        <w:t xml:space="preserve">también </w:t>
      </w:r>
      <w:r>
        <w:rPr>
          <w:rFonts w:ascii="Arial" w:hAnsi="Arial" w:cs="Arial"/>
          <w:color w:val="000000" w:themeColor="text1"/>
          <w:sz w:val="24"/>
          <w:szCs w:val="24"/>
          <w:shd w:val="clear" w:color="auto" w:fill="FFFFFF"/>
        </w:rPr>
        <w:t xml:space="preserve">que Héctor Alejandro Cabrera </w:t>
      </w:r>
      <w:r w:rsidRPr="000544D1">
        <w:rPr>
          <w:rFonts w:ascii="Arial" w:hAnsi="Arial" w:cs="Arial"/>
          <w:color w:val="000000" w:themeColor="text1"/>
          <w:sz w:val="24"/>
          <w:szCs w:val="24"/>
          <w:shd w:val="clear" w:color="auto" w:fill="FFFFFF"/>
        </w:rPr>
        <w:t xml:space="preserve">trabajaba como investigador en la Escuela de Medicina de la Universidad de </w:t>
      </w:r>
      <w:proofErr w:type="spellStart"/>
      <w:r w:rsidRPr="000544D1">
        <w:rPr>
          <w:rFonts w:ascii="Arial" w:hAnsi="Arial" w:cs="Arial"/>
          <w:color w:val="000000" w:themeColor="text1"/>
          <w:sz w:val="24"/>
          <w:szCs w:val="24"/>
          <w:shd w:val="clear" w:color="auto" w:fill="FFFFFF"/>
        </w:rPr>
        <w:t>Duke</w:t>
      </w:r>
      <w:proofErr w:type="spellEnd"/>
      <w:r w:rsidRPr="000544D1">
        <w:rPr>
          <w:rFonts w:ascii="Arial" w:hAnsi="Arial" w:cs="Arial"/>
          <w:color w:val="000000" w:themeColor="text1"/>
          <w:sz w:val="24"/>
          <w:szCs w:val="24"/>
          <w:shd w:val="clear" w:color="auto" w:fill="FFFFFF"/>
        </w:rPr>
        <w:t xml:space="preserve"> y en la Universidad Nacional de Singapur, </w:t>
      </w:r>
      <w:r>
        <w:rPr>
          <w:rFonts w:ascii="Arial" w:hAnsi="Arial" w:cs="Arial"/>
          <w:color w:val="000000" w:themeColor="text1"/>
          <w:sz w:val="24"/>
          <w:szCs w:val="24"/>
          <w:shd w:val="clear" w:color="auto" w:fill="FFFFFF"/>
        </w:rPr>
        <w:t xml:space="preserve">de </w:t>
      </w:r>
      <w:r w:rsidRPr="000544D1">
        <w:rPr>
          <w:rFonts w:ascii="Arial" w:hAnsi="Arial" w:cs="Arial"/>
          <w:color w:val="000000" w:themeColor="text1"/>
          <w:sz w:val="24"/>
          <w:szCs w:val="24"/>
          <w:shd w:val="clear" w:color="auto" w:fill="FFFFFF"/>
        </w:rPr>
        <w:t xml:space="preserve">donde </w:t>
      </w:r>
      <w:r>
        <w:rPr>
          <w:rFonts w:ascii="Arial" w:hAnsi="Arial" w:cs="Arial"/>
          <w:color w:val="000000" w:themeColor="text1"/>
          <w:sz w:val="24"/>
          <w:szCs w:val="24"/>
          <w:shd w:val="clear" w:color="auto" w:fill="FFFFFF"/>
        </w:rPr>
        <w:t xml:space="preserve">recibía </w:t>
      </w:r>
      <w:r w:rsidRPr="000544D1">
        <w:rPr>
          <w:rFonts w:ascii="Arial" w:hAnsi="Arial" w:cs="Arial"/>
          <w:color w:val="000000" w:themeColor="text1"/>
          <w:sz w:val="24"/>
          <w:szCs w:val="24"/>
          <w:shd w:val="clear" w:color="auto" w:fill="FFFFFF"/>
        </w:rPr>
        <w:t>un sueldo de 7.500 dólares mensuales</w:t>
      </w:r>
      <w:r>
        <w:rPr>
          <w:rFonts w:ascii="Arial" w:hAnsi="Arial" w:cs="Arial"/>
          <w:color w:val="000000" w:themeColor="text1"/>
          <w:sz w:val="24"/>
          <w:szCs w:val="24"/>
          <w:shd w:val="clear" w:color="auto" w:fill="FFFFFF"/>
        </w:rPr>
        <w:t xml:space="preserve">, además de los </w:t>
      </w:r>
      <w:r w:rsidRPr="000544D1">
        <w:rPr>
          <w:rFonts w:ascii="Arial" w:hAnsi="Arial" w:cs="Arial"/>
          <w:color w:val="000000" w:themeColor="text1"/>
          <w:sz w:val="24"/>
          <w:szCs w:val="24"/>
          <w:shd w:val="clear" w:color="auto" w:fill="FFFFFF"/>
        </w:rPr>
        <w:t>5.000 dólares</w:t>
      </w:r>
      <w:r>
        <w:rPr>
          <w:rFonts w:ascii="Arial" w:hAnsi="Arial" w:cs="Arial"/>
          <w:color w:val="000000" w:themeColor="text1"/>
          <w:sz w:val="24"/>
          <w:szCs w:val="24"/>
          <w:shd w:val="clear" w:color="auto" w:fill="FFFFFF"/>
        </w:rPr>
        <w:t xml:space="preserve"> que </w:t>
      </w:r>
      <w:r w:rsidRPr="000544D1">
        <w:rPr>
          <w:rFonts w:ascii="Arial" w:hAnsi="Arial" w:cs="Arial"/>
          <w:color w:val="000000" w:themeColor="text1"/>
          <w:sz w:val="24"/>
          <w:szCs w:val="24"/>
          <w:shd w:val="clear" w:color="auto" w:fill="FFFFFF"/>
        </w:rPr>
        <w:t xml:space="preserve">recibía por trabajar para una compañía israelí con sede en </w:t>
      </w:r>
      <w:r w:rsidRPr="000544D1">
        <w:rPr>
          <w:rFonts w:ascii="Arial" w:hAnsi="Arial" w:cs="Arial"/>
          <w:color w:val="000000" w:themeColor="text1"/>
          <w:sz w:val="24"/>
          <w:szCs w:val="24"/>
          <w:shd w:val="clear" w:color="auto" w:fill="FFFFFF"/>
        </w:rPr>
        <w:lastRenderedPageBreak/>
        <w:t>Alemania. El científico reconoció en un tribunal de Florida que su patrimonio era de 100.000 dólares</w:t>
      </w:r>
      <w:r w:rsidR="00381989">
        <w:rPr>
          <w:rFonts w:ascii="Arial" w:hAnsi="Arial" w:cs="Arial"/>
          <w:color w:val="000000" w:themeColor="text1"/>
          <w:sz w:val="24"/>
          <w:szCs w:val="24"/>
          <w:shd w:val="clear" w:color="auto" w:fill="FFFFFF"/>
        </w:rPr>
        <w:t>,</w:t>
      </w:r>
      <w:r w:rsidRPr="000544D1">
        <w:rPr>
          <w:rFonts w:ascii="Arial" w:hAnsi="Arial" w:cs="Arial"/>
          <w:color w:val="000000" w:themeColor="text1"/>
          <w:sz w:val="24"/>
          <w:szCs w:val="24"/>
          <w:shd w:val="clear" w:color="auto" w:fill="FFFFFF"/>
        </w:rPr>
        <w:t xml:space="preserve"> repartidos en cuentas bancarias de México y Estados Unidos.</w:t>
      </w:r>
      <w:r>
        <w:rPr>
          <w:rFonts w:ascii="Arial" w:hAnsi="Arial" w:cs="Arial"/>
          <w:color w:val="000000" w:themeColor="text1"/>
          <w:sz w:val="24"/>
          <w:szCs w:val="24"/>
          <w:shd w:val="clear" w:color="auto" w:fill="FFFFFF"/>
        </w:rPr>
        <w:t xml:space="preserve"> Este dato no es menor, pues refleja que el científico mexicano tenía resueltas, con suficiencia, sus necesidades económicas</w:t>
      </w:r>
      <w:r w:rsidR="004D47E1">
        <w:rPr>
          <w:rStyle w:val="Refdenotaalpie"/>
          <w:rFonts w:ascii="Arial" w:hAnsi="Arial" w:cs="Arial"/>
          <w:color w:val="000000" w:themeColor="text1"/>
          <w:sz w:val="24"/>
          <w:szCs w:val="24"/>
          <w:shd w:val="clear" w:color="auto" w:fill="FFFFFF"/>
        </w:rPr>
        <w:footnoteReference w:id="2"/>
      </w:r>
      <w:r>
        <w:rPr>
          <w:rFonts w:ascii="Arial" w:hAnsi="Arial" w:cs="Arial"/>
          <w:color w:val="000000" w:themeColor="text1"/>
          <w:sz w:val="24"/>
          <w:szCs w:val="24"/>
          <w:shd w:val="clear" w:color="auto" w:fill="FFFFFF"/>
        </w:rPr>
        <w:t>.</w:t>
      </w:r>
    </w:p>
    <w:p w14:paraId="6650A158" w14:textId="77777777" w:rsidR="004D47E1" w:rsidRDefault="003A4B3D" w:rsidP="00F152EA">
      <w:pPr>
        <w:tabs>
          <w:tab w:val="left" w:pos="9072"/>
        </w:tabs>
        <w:spacing w:line="360" w:lineRule="auto"/>
        <w:jc w:val="both"/>
        <w:rPr>
          <w:rFonts w:ascii="Arial" w:eastAsia="Times New Roman" w:hAnsi="Arial" w:cs="Arial"/>
          <w:sz w:val="24"/>
          <w:szCs w:val="24"/>
          <w:shd w:val="clear" w:color="auto" w:fill="FFFFFF"/>
          <w:lang w:val="es-ES_tradnl"/>
        </w:rPr>
      </w:pPr>
      <w:r w:rsidRPr="00F37F90">
        <w:rPr>
          <w:rFonts w:ascii="Arial" w:eastAsia="Times New Roman" w:hAnsi="Arial" w:cs="Arial"/>
          <w:sz w:val="24"/>
          <w:szCs w:val="24"/>
          <w:shd w:val="clear" w:color="auto" w:fill="FFFFFF"/>
          <w:lang w:val="es-ES_tradnl"/>
        </w:rPr>
        <w:t xml:space="preserve">Por otra parte, </w:t>
      </w:r>
      <w:r w:rsidR="00F152EA">
        <w:rPr>
          <w:rFonts w:ascii="Arial" w:eastAsia="Times New Roman" w:hAnsi="Arial" w:cs="Arial"/>
          <w:sz w:val="24"/>
          <w:szCs w:val="24"/>
          <w:shd w:val="clear" w:color="auto" w:fill="FFFFFF"/>
          <w:lang w:val="es-ES_tradnl"/>
        </w:rPr>
        <w:t xml:space="preserve">también </w:t>
      </w:r>
      <w:r w:rsidRPr="00F37F90">
        <w:rPr>
          <w:rFonts w:ascii="Arial" w:eastAsia="Times New Roman" w:hAnsi="Arial" w:cs="Arial"/>
          <w:sz w:val="24"/>
          <w:szCs w:val="24"/>
          <w:shd w:val="clear" w:color="auto" w:fill="FFFFFF"/>
          <w:lang w:val="es-ES_tradnl"/>
        </w:rPr>
        <w:t xml:space="preserve">es importante </w:t>
      </w:r>
      <w:r w:rsidR="008D009D" w:rsidRPr="00F37F90">
        <w:rPr>
          <w:rFonts w:ascii="Arial" w:eastAsia="Times New Roman" w:hAnsi="Arial" w:cs="Arial"/>
          <w:sz w:val="24"/>
          <w:szCs w:val="24"/>
          <w:shd w:val="clear" w:color="auto" w:fill="FFFFFF"/>
          <w:lang w:val="es-ES_tradnl"/>
        </w:rPr>
        <w:t>toma</w:t>
      </w:r>
      <w:r w:rsidR="009E71BB" w:rsidRPr="00F37F90">
        <w:rPr>
          <w:rFonts w:ascii="Arial" w:eastAsia="Times New Roman" w:hAnsi="Arial" w:cs="Arial"/>
          <w:sz w:val="24"/>
          <w:szCs w:val="24"/>
          <w:shd w:val="clear" w:color="auto" w:fill="FFFFFF"/>
          <w:lang w:val="es-ES_tradnl"/>
        </w:rPr>
        <w:t xml:space="preserve">r en cuenta </w:t>
      </w:r>
      <w:r w:rsidR="009A4BB5" w:rsidRPr="00F37F90">
        <w:rPr>
          <w:rFonts w:ascii="Arial" w:eastAsia="Times New Roman" w:hAnsi="Arial" w:cs="Arial"/>
          <w:sz w:val="24"/>
          <w:szCs w:val="24"/>
          <w:shd w:val="clear" w:color="auto" w:fill="FFFFFF"/>
          <w:lang w:val="es-ES_tradnl"/>
        </w:rPr>
        <w:t xml:space="preserve">que </w:t>
      </w:r>
      <w:r w:rsidR="003F0003" w:rsidRPr="00F37F90">
        <w:rPr>
          <w:rFonts w:ascii="Arial" w:eastAsia="Times New Roman" w:hAnsi="Arial" w:cs="Arial"/>
          <w:sz w:val="24"/>
          <w:szCs w:val="24"/>
          <w:shd w:val="clear" w:color="auto" w:fill="FFFFFF"/>
          <w:lang w:val="es-ES_tradnl"/>
        </w:rPr>
        <w:t>Héctor</w:t>
      </w:r>
      <w:r w:rsidR="009A4BB5" w:rsidRPr="00F37F90">
        <w:rPr>
          <w:rFonts w:ascii="Arial" w:eastAsia="Times New Roman" w:hAnsi="Arial" w:cs="Arial"/>
          <w:sz w:val="24"/>
          <w:szCs w:val="24"/>
          <w:shd w:val="clear" w:color="auto" w:fill="FFFFFF"/>
          <w:lang w:val="es-ES_tradnl"/>
        </w:rPr>
        <w:t xml:space="preserve"> C</w:t>
      </w:r>
      <w:r w:rsidR="009E71BB" w:rsidRPr="00F37F90">
        <w:rPr>
          <w:rFonts w:ascii="Arial" w:eastAsia="Times New Roman" w:hAnsi="Arial" w:cs="Arial"/>
          <w:sz w:val="24"/>
          <w:szCs w:val="24"/>
          <w:shd w:val="clear" w:color="auto" w:fill="FFFFFF"/>
          <w:lang w:val="es-ES_tradnl"/>
        </w:rPr>
        <w:t>abrera Fuentes</w:t>
      </w:r>
      <w:r w:rsidRPr="00F37F90">
        <w:rPr>
          <w:rFonts w:ascii="Arial" w:eastAsia="Times New Roman" w:hAnsi="Arial" w:cs="Arial"/>
          <w:sz w:val="24"/>
          <w:szCs w:val="24"/>
          <w:shd w:val="clear" w:color="auto" w:fill="FFFFFF"/>
          <w:lang w:val="es-ES_tradnl"/>
        </w:rPr>
        <w:t xml:space="preserve"> reconoció</w:t>
      </w:r>
      <w:r w:rsidR="00550C6F" w:rsidRPr="00F37F90">
        <w:rPr>
          <w:rFonts w:ascii="Arial" w:eastAsia="Times New Roman" w:hAnsi="Arial" w:cs="Arial"/>
          <w:sz w:val="24"/>
          <w:szCs w:val="24"/>
          <w:shd w:val="clear" w:color="auto" w:fill="FFFFFF"/>
          <w:lang w:val="es-ES_tradnl"/>
        </w:rPr>
        <w:t xml:space="preserve"> ante la FBI</w:t>
      </w:r>
      <w:r w:rsidRPr="00F37F90">
        <w:rPr>
          <w:rFonts w:ascii="Arial" w:eastAsia="Times New Roman" w:hAnsi="Arial" w:cs="Arial"/>
          <w:sz w:val="24"/>
          <w:szCs w:val="24"/>
          <w:shd w:val="clear" w:color="auto" w:fill="FFFFFF"/>
          <w:lang w:val="es-ES_tradnl"/>
        </w:rPr>
        <w:t xml:space="preserve"> tener</w:t>
      </w:r>
      <w:r w:rsidR="009A4BB5" w:rsidRPr="00F37F90">
        <w:rPr>
          <w:rFonts w:ascii="Arial" w:eastAsia="Times New Roman" w:hAnsi="Arial" w:cs="Arial"/>
          <w:sz w:val="24"/>
          <w:szCs w:val="24"/>
          <w:shd w:val="clear" w:color="auto" w:fill="FFFFFF"/>
          <w:lang w:val="es-ES_tradnl"/>
        </w:rPr>
        <w:t xml:space="preserve"> dos</w:t>
      </w:r>
      <w:r w:rsidR="00DF06AB" w:rsidRPr="00F37F90">
        <w:rPr>
          <w:rFonts w:ascii="Arial" w:eastAsia="Times New Roman" w:hAnsi="Arial" w:cs="Arial"/>
          <w:sz w:val="24"/>
          <w:szCs w:val="24"/>
          <w:shd w:val="clear" w:color="auto" w:fill="FFFFFF"/>
          <w:lang w:val="es-ES_tradnl"/>
        </w:rPr>
        <w:t xml:space="preserve"> familias</w:t>
      </w:r>
      <w:r w:rsidR="00B542EE" w:rsidRPr="00F37F90">
        <w:rPr>
          <w:rFonts w:ascii="Arial" w:eastAsia="Times New Roman" w:hAnsi="Arial" w:cs="Arial"/>
          <w:sz w:val="24"/>
          <w:szCs w:val="24"/>
          <w:shd w:val="clear" w:color="auto" w:fill="FFFFFF"/>
          <w:lang w:val="es-ES_tradnl"/>
        </w:rPr>
        <w:t>, una mexicana y otra rusa</w:t>
      </w:r>
      <w:r w:rsidR="000544D1">
        <w:rPr>
          <w:rFonts w:ascii="Arial" w:eastAsia="Times New Roman" w:hAnsi="Arial" w:cs="Arial"/>
          <w:sz w:val="24"/>
          <w:szCs w:val="24"/>
          <w:shd w:val="clear" w:color="auto" w:fill="FFFFFF"/>
          <w:lang w:val="es-ES_tradnl"/>
        </w:rPr>
        <w:t xml:space="preserve">. </w:t>
      </w:r>
      <w:r w:rsidR="000544D1" w:rsidRPr="000544D1">
        <w:rPr>
          <w:rFonts w:ascii="Arial" w:eastAsia="Times New Roman" w:hAnsi="Arial" w:cs="Arial"/>
          <w:b/>
          <w:sz w:val="24"/>
          <w:szCs w:val="24"/>
          <w:shd w:val="clear" w:color="auto" w:fill="FFFFFF"/>
          <w:lang w:val="es-ES_tradnl"/>
        </w:rPr>
        <w:t>D</w:t>
      </w:r>
      <w:r w:rsidR="00B542EE" w:rsidRPr="000544D1">
        <w:rPr>
          <w:rFonts w:ascii="Arial" w:eastAsia="Times New Roman" w:hAnsi="Arial" w:cs="Arial"/>
          <w:b/>
          <w:sz w:val="24"/>
          <w:szCs w:val="24"/>
          <w:shd w:val="clear" w:color="auto" w:fill="FFFFFF"/>
          <w:lang w:val="es-ES_tradnl"/>
        </w:rPr>
        <w:t xml:space="preserve">eclaró haber accedido </w:t>
      </w:r>
      <w:r w:rsidR="009A4BB5" w:rsidRPr="000544D1">
        <w:rPr>
          <w:rFonts w:ascii="Arial" w:eastAsia="Times New Roman" w:hAnsi="Arial" w:cs="Arial"/>
          <w:b/>
          <w:sz w:val="24"/>
          <w:szCs w:val="24"/>
          <w:shd w:val="clear" w:color="auto" w:fill="FFFFFF"/>
          <w:lang w:val="es-ES_tradnl"/>
        </w:rPr>
        <w:t>a colaborar con la inteligencia ru</w:t>
      </w:r>
      <w:r w:rsidR="008D009D" w:rsidRPr="000544D1">
        <w:rPr>
          <w:rFonts w:ascii="Arial" w:eastAsia="Times New Roman" w:hAnsi="Arial" w:cs="Arial"/>
          <w:b/>
          <w:sz w:val="24"/>
          <w:szCs w:val="24"/>
          <w:shd w:val="clear" w:color="auto" w:fill="FFFFFF"/>
          <w:lang w:val="es-ES_tradnl"/>
        </w:rPr>
        <w:t>sa debido a la presión que éste gobierno</w:t>
      </w:r>
      <w:r w:rsidR="00B542EE" w:rsidRPr="000544D1">
        <w:rPr>
          <w:rFonts w:ascii="Arial" w:eastAsia="Times New Roman" w:hAnsi="Arial" w:cs="Arial"/>
          <w:b/>
          <w:sz w:val="24"/>
          <w:szCs w:val="24"/>
          <w:shd w:val="clear" w:color="auto" w:fill="FFFFFF"/>
          <w:lang w:val="es-ES_tradnl"/>
        </w:rPr>
        <w:t xml:space="preserve"> ejerció</w:t>
      </w:r>
      <w:r w:rsidR="009A4BB5" w:rsidRPr="000544D1">
        <w:rPr>
          <w:rFonts w:ascii="Arial" w:eastAsia="Times New Roman" w:hAnsi="Arial" w:cs="Arial"/>
          <w:b/>
          <w:sz w:val="24"/>
          <w:szCs w:val="24"/>
          <w:shd w:val="clear" w:color="auto" w:fill="FFFFFF"/>
          <w:lang w:val="es-ES_tradnl"/>
        </w:rPr>
        <w:t xml:space="preserve"> para </w:t>
      </w:r>
      <w:r w:rsidR="00B542EE" w:rsidRPr="000544D1">
        <w:rPr>
          <w:rFonts w:ascii="Arial" w:eastAsia="Times New Roman" w:hAnsi="Arial" w:cs="Arial"/>
          <w:b/>
          <w:sz w:val="24"/>
          <w:szCs w:val="24"/>
          <w:shd w:val="clear" w:color="auto" w:fill="FFFFFF"/>
          <w:lang w:val="es-ES_tradnl"/>
        </w:rPr>
        <w:t>permitir</w:t>
      </w:r>
      <w:r w:rsidR="009A4BB5" w:rsidRPr="000544D1">
        <w:rPr>
          <w:rFonts w:ascii="Arial" w:eastAsia="Times New Roman" w:hAnsi="Arial" w:cs="Arial"/>
          <w:b/>
          <w:sz w:val="24"/>
          <w:szCs w:val="24"/>
          <w:shd w:val="clear" w:color="auto" w:fill="FFFFFF"/>
          <w:lang w:val="es-ES_tradnl"/>
        </w:rPr>
        <w:t xml:space="preserve"> salir </w:t>
      </w:r>
      <w:r w:rsidR="009E71BB" w:rsidRPr="000544D1">
        <w:rPr>
          <w:rFonts w:ascii="Arial" w:eastAsia="Times New Roman" w:hAnsi="Arial" w:cs="Arial"/>
          <w:b/>
          <w:sz w:val="24"/>
          <w:szCs w:val="24"/>
          <w:shd w:val="clear" w:color="auto" w:fill="FFFFFF"/>
          <w:lang w:val="es-ES_tradnl"/>
        </w:rPr>
        <w:t>del país</w:t>
      </w:r>
      <w:r w:rsidR="00DF06AB" w:rsidRPr="000544D1">
        <w:rPr>
          <w:rFonts w:ascii="Arial" w:eastAsia="Times New Roman" w:hAnsi="Arial" w:cs="Arial"/>
          <w:b/>
          <w:sz w:val="24"/>
          <w:szCs w:val="24"/>
          <w:shd w:val="clear" w:color="auto" w:fill="FFFFFF"/>
          <w:lang w:val="es-ES_tradnl"/>
        </w:rPr>
        <w:t xml:space="preserve"> a su familia rusa (su esposa </w:t>
      </w:r>
      <w:r w:rsidR="009A4BB5" w:rsidRPr="000544D1">
        <w:rPr>
          <w:rFonts w:ascii="Arial" w:eastAsia="Times New Roman" w:hAnsi="Arial" w:cs="Arial"/>
          <w:b/>
          <w:sz w:val="24"/>
          <w:szCs w:val="24"/>
          <w:shd w:val="clear" w:color="auto" w:fill="FFFFFF"/>
          <w:lang w:val="es-ES_tradnl"/>
        </w:rPr>
        <w:t xml:space="preserve">y </w:t>
      </w:r>
      <w:r w:rsidR="00DF06AB" w:rsidRPr="000544D1">
        <w:rPr>
          <w:rFonts w:ascii="Arial" w:eastAsia="Times New Roman" w:hAnsi="Arial" w:cs="Arial"/>
          <w:b/>
          <w:sz w:val="24"/>
          <w:szCs w:val="24"/>
          <w:shd w:val="clear" w:color="auto" w:fill="FFFFFF"/>
          <w:lang w:val="es-ES_tradnl"/>
        </w:rPr>
        <w:t xml:space="preserve">dos de sus </w:t>
      </w:r>
      <w:r w:rsidR="00B542EE" w:rsidRPr="000544D1">
        <w:rPr>
          <w:rFonts w:ascii="Arial" w:eastAsia="Times New Roman" w:hAnsi="Arial" w:cs="Arial"/>
          <w:b/>
          <w:sz w:val="24"/>
          <w:szCs w:val="24"/>
          <w:shd w:val="clear" w:color="auto" w:fill="FFFFFF"/>
          <w:lang w:val="es-ES_tradnl"/>
        </w:rPr>
        <w:t>hijas</w:t>
      </w:r>
      <w:r w:rsidR="000C0CDC" w:rsidRPr="000544D1">
        <w:rPr>
          <w:rFonts w:ascii="Arial" w:eastAsia="Times New Roman" w:hAnsi="Arial" w:cs="Arial"/>
          <w:b/>
          <w:sz w:val="24"/>
          <w:szCs w:val="24"/>
          <w:shd w:val="clear" w:color="auto" w:fill="FFFFFF"/>
          <w:lang w:val="es-ES_tradnl"/>
        </w:rPr>
        <w:t>)</w:t>
      </w:r>
      <w:r w:rsidR="00B542EE" w:rsidRPr="00F37F90">
        <w:rPr>
          <w:rFonts w:ascii="Arial" w:eastAsia="Times New Roman" w:hAnsi="Arial" w:cs="Arial"/>
          <w:sz w:val="24"/>
          <w:szCs w:val="24"/>
          <w:shd w:val="clear" w:color="auto" w:fill="FFFFFF"/>
          <w:lang w:val="es-ES_tradnl"/>
        </w:rPr>
        <w:t>.</w:t>
      </w:r>
      <w:r w:rsidR="008D009D" w:rsidRPr="00F37F90">
        <w:rPr>
          <w:rFonts w:ascii="Arial" w:eastAsia="Times New Roman" w:hAnsi="Arial" w:cs="Arial"/>
          <w:sz w:val="24"/>
          <w:szCs w:val="24"/>
          <w:shd w:val="clear" w:color="auto" w:fill="FFFFFF"/>
          <w:lang w:val="es-ES_tradnl"/>
        </w:rPr>
        <w:t xml:space="preserve"> </w:t>
      </w:r>
    </w:p>
    <w:p w14:paraId="1BA1BFA7" w14:textId="7E9C37F3" w:rsidR="0088141B" w:rsidRDefault="000544D1" w:rsidP="00F152EA">
      <w:pPr>
        <w:tabs>
          <w:tab w:val="left" w:pos="9072"/>
        </w:tabs>
        <w:spacing w:line="360" w:lineRule="auto"/>
        <w:jc w:val="both"/>
        <w:rPr>
          <w:rFonts w:ascii="Arial" w:eastAsia="Times New Roman" w:hAnsi="Arial" w:cs="Arial"/>
          <w:sz w:val="24"/>
          <w:szCs w:val="24"/>
          <w:shd w:val="clear" w:color="auto" w:fill="FFFFFF"/>
          <w:lang w:val="es-ES_tradnl"/>
        </w:rPr>
      </w:pPr>
      <w:r>
        <w:rPr>
          <w:rFonts w:ascii="Arial" w:eastAsia="Times New Roman" w:hAnsi="Arial" w:cs="Arial"/>
          <w:sz w:val="24"/>
          <w:szCs w:val="24"/>
          <w:shd w:val="clear" w:color="auto" w:fill="FFFFFF"/>
          <w:lang w:val="es-ES_tradnl"/>
        </w:rPr>
        <w:t xml:space="preserve">Por lo tanto, </w:t>
      </w:r>
      <w:r w:rsidR="00637C28">
        <w:rPr>
          <w:rFonts w:ascii="Arial" w:eastAsia="Times New Roman" w:hAnsi="Arial" w:cs="Arial"/>
          <w:sz w:val="24"/>
          <w:szCs w:val="24"/>
          <w:shd w:val="clear" w:color="auto" w:fill="FFFFFF"/>
          <w:lang w:val="es-ES_tradnl"/>
        </w:rPr>
        <w:t xml:space="preserve">el hecho de la presión o incluso las amenazas que pudo haber recibido el científico mexicano para orillarlo a la comisión de un ilícito, además de las burdas circunstancias en que ocurrieron los hechos (como la de incursionar torpemente al estacionamiento de un edificio para tomar la foto de una matrícula de un vehículo), </w:t>
      </w:r>
      <w:r w:rsidR="00F152EA">
        <w:rPr>
          <w:rFonts w:ascii="Arial" w:eastAsia="Times New Roman" w:hAnsi="Arial" w:cs="Arial"/>
          <w:sz w:val="24"/>
          <w:szCs w:val="24"/>
          <w:shd w:val="clear" w:color="auto" w:fill="FFFFFF"/>
          <w:lang w:val="es-ES_tradnl"/>
        </w:rPr>
        <w:t xml:space="preserve">son </w:t>
      </w:r>
      <w:r w:rsidR="004D47E1">
        <w:rPr>
          <w:rFonts w:ascii="Arial" w:eastAsia="Times New Roman" w:hAnsi="Arial" w:cs="Arial"/>
          <w:sz w:val="24"/>
          <w:szCs w:val="24"/>
          <w:shd w:val="clear" w:color="auto" w:fill="FFFFFF"/>
          <w:lang w:val="es-ES_tradnl"/>
        </w:rPr>
        <w:t xml:space="preserve">acontecimientos </w:t>
      </w:r>
      <w:r w:rsidR="00F152EA">
        <w:rPr>
          <w:rFonts w:ascii="Arial" w:eastAsia="Times New Roman" w:hAnsi="Arial" w:cs="Arial"/>
          <w:sz w:val="24"/>
          <w:szCs w:val="24"/>
          <w:shd w:val="clear" w:color="auto" w:fill="FFFFFF"/>
          <w:lang w:val="es-ES_tradnl"/>
        </w:rPr>
        <w:t>a tomar en cuenta en la defensa del científico mexicano, y más aún porque  se trata de una vinculación con los gobiernos ruso y estadounidense que, de por sí, pasan por un momento delicado y con implicaciones políticas de trascendencia</w:t>
      </w:r>
      <w:r w:rsidR="00381989">
        <w:rPr>
          <w:rFonts w:ascii="Arial" w:eastAsia="Times New Roman" w:hAnsi="Arial" w:cs="Arial"/>
          <w:sz w:val="24"/>
          <w:szCs w:val="24"/>
          <w:shd w:val="clear" w:color="auto" w:fill="FFFFFF"/>
          <w:lang w:val="es-ES_tradnl"/>
        </w:rPr>
        <w:t>, que podrían utilizarse en perjuicio de nuestro compatriota</w:t>
      </w:r>
      <w:r w:rsidR="00AE4960" w:rsidRPr="00F37F90">
        <w:rPr>
          <w:rFonts w:ascii="Arial" w:eastAsia="Times New Roman" w:hAnsi="Arial" w:cs="Arial"/>
          <w:sz w:val="24"/>
          <w:szCs w:val="24"/>
          <w:shd w:val="clear" w:color="auto" w:fill="FFFFFF"/>
          <w:lang w:val="es-ES_tradnl"/>
        </w:rPr>
        <w:t>.</w:t>
      </w:r>
      <w:r w:rsidR="00753235" w:rsidRPr="00F37F90">
        <w:rPr>
          <w:rFonts w:ascii="Arial" w:eastAsia="Times New Roman" w:hAnsi="Arial" w:cs="Arial"/>
          <w:sz w:val="24"/>
          <w:szCs w:val="24"/>
          <w:shd w:val="clear" w:color="auto" w:fill="FFFFFF"/>
          <w:lang w:val="es-ES_tradnl"/>
        </w:rPr>
        <w:t xml:space="preserve"> </w:t>
      </w:r>
    </w:p>
    <w:p w14:paraId="4C43ED35" w14:textId="77777777" w:rsidR="00381989" w:rsidRPr="00F37F90" w:rsidRDefault="00381989" w:rsidP="003F0003">
      <w:pPr>
        <w:spacing w:line="360" w:lineRule="auto"/>
        <w:rPr>
          <w:rFonts w:ascii="Arial" w:eastAsia="Times New Roman" w:hAnsi="Arial" w:cs="Arial"/>
          <w:sz w:val="24"/>
          <w:szCs w:val="24"/>
          <w:shd w:val="clear" w:color="auto" w:fill="FFFFFF"/>
          <w:lang w:val="es-ES_tradnl"/>
        </w:rPr>
      </w:pPr>
    </w:p>
    <w:p w14:paraId="3E1A1F5E" w14:textId="2EFD1DA8" w:rsidR="005B1FBA" w:rsidRDefault="008961BE" w:rsidP="008961BE">
      <w:pPr>
        <w:spacing w:line="360" w:lineRule="auto"/>
        <w:jc w:val="both"/>
        <w:rPr>
          <w:rFonts w:ascii="Arial" w:hAnsi="Arial" w:cs="Arial"/>
          <w:sz w:val="24"/>
          <w:szCs w:val="24"/>
        </w:rPr>
      </w:pPr>
      <w:r>
        <w:rPr>
          <w:rFonts w:ascii="Arial" w:hAnsi="Arial" w:cs="Arial"/>
          <w:b/>
          <w:color w:val="000000" w:themeColor="text1"/>
          <w:sz w:val="24"/>
          <w:szCs w:val="24"/>
          <w:shd w:val="clear" w:color="auto" w:fill="FFFFFF"/>
        </w:rPr>
        <w:t>TERCERA.</w:t>
      </w:r>
      <w:r>
        <w:rPr>
          <w:rFonts w:ascii="Arial" w:hAnsi="Arial" w:cs="Arial"/>
          <w:color w:val="000000" w:themeColor="text1"/>
          <w:sz w:val="24"/>
          <w:szCs w:val="24"/>
          <w:shd w:val="clear" w:color="auto" w:fill="FFFFFF"/>
        </w:rPr>
        <w:t xml:space="preserve"> </w:t>
      </w:r>
      <w:r w:rsidR="005B1FBA">
        <w:rPr>
          <w:rFonts w:ascii="Arial" w:hAnsi="Arial" w:cs="Arial"/>
          <w:sz w:val="24"/>
          <w:szCs w:val="24"/>
        </w:rPr>
        <w:t>En términos de lo que establece la Ley del Servicio Exterior Mexicano</w:t>
      </w:r>
      <w:r w:rsidR="00381989">
        <w:rPr>
          <w:rFonts w:ascii="Arial" w:hAnsi="Arial" w:cs="Arial"/>
          <w:sz w:val="24"/>
          <w:szCs w:val="24"/>
        </w:rPr>
        <w:t xml:space="preserve">, en </w:t>
      </w:r>
      <w:r w:rsidR="0054308E">
        <w:rPr>
          <w:rFonts w:ascii="Arial" w:hAnsi="Arial" w:cs="Arial"/>
          <w:sz w:val="24"/>
          <w:szCs w:val="24"/>
        </w:rPr>
        <w:t xml:space="preserve">el párrafo segundo, de </w:t>
      </w:r>
      <w:r w:rsidR="00381989">
        <w:rPr>
          <w:rFonts w:ascii="Arial" w:hAnsi="Arial" w:cs="Arial"/>
          <w:sz w:val="24"/>
          <w:szCs w:val="24"/>
        </w:rPr>
        <w:t xml:space="preserve">su artículo </w:t>
      </w:r>
      <w:r w:rsidR="00474DBC">
        <w:rPr>
          <w:rFonts w:ascii="Arial" w:hAnsi="Arial" w:cs="Arial"/>
          <w:sz w:val="24"/>
          <w:szCs w:val="24"/>
        </w:rPr>
        <w:t>1</w:t>
      </w:r>
      <w:r w:rsidR="00381989">
        <w:rPr>
          <w:rFonts w:ascii="Arial" w:hAnsi="Arial" w:cs="Arial"/>
          <w:sz w:val="24"/>
          <w:szCs w:val="24"/>
        </w:rPr>
        <w:t xml:space="preserve">, </w:t>
      </w:r>
      <w:r w:rsidR="0054308E">
        <w:rPr>
          <w:rFonts w:ascii="Arial" w:hAnsi="Arial" w:cs="Arial"/>
          <w:sz w:val="24"/>
          <w:szCs w:val="24"/>
        </w:rPr>
        <w:t>“</w:t>
      </w:r>
      <w:r w:rsidR="0054308E" w:rsidRPr="0054308E">
        <w:rPr>
          <w:rFonts w:ascii="Arial" w:hAnsi="Arial" w:cs="Arial"/>
          <w:sz w:val="24"/>
          <w:szCs w:val="24"/>
        </w:rPr>
        <w:t xml:space="preserve">El Servicio Exterior depende del Ejecutivo Federal. Su dirección y administración están a cargo de la Secretaría de Relaciones Exteriores, en lo sucesivo denominada la Secretaría, conforme a lo dispuesto por la Ley Orgánica de la Administración Pública Federal y a los lineamientos de política exterior que señale </w:t>
      </w:r>
      <w:r w:rsidR="0054308E" w:rsidRPr="0054308E">
        <w:rPr>
          <w:rFonts w:ascii="Arial" w:hAnsi="Arial" w:cs="Arial"/>
          <w:sz w:val="24"/>
          <w:szCs w:val="24"/>
        </w:rPr>
        <w:lastRenderedPageBreak/>
        <w:t>el Presidente de la República, de conformidad con las facultades que le confiere la propia Constitución.</w:t>
      </w:r>
      <w:r w:rsidR="0054308E">
        <w:rPr>
          <w:rFonts w:ascii="Arial" w:hAnsi="Arial" w:cs="Arial"/>
          <w:sz w:val="24"/>
          <w:szCs w:val="24"/>
        </w:rPr>
        <w:t>”</w:t>
      </w:r>
    </w:p>
    <w:p w14:paraId="731FC5C5" w14:textId="41BE8B31" w:rsidR="0054308E" w:rsidRDefault="0054308E" w:rsidP="008961BE">
      <w:pPr>
        <w:spacing w:line="360" w:lineRule="auto"/>
        <w:jc w:val="both"/>
        <w:rPr>
          <w:rFonts w:ascii="Arial" w:hAnsi="Arial" w:cs="Arial"/>
          <w:sz w:val="24"/>
          <w:szCs w:val="24"/>
        </w:rPr>
      </w:pPr>
      <w:r>
        <w:rPr>
          <w:rFonts w:ascii="Arial" w:hAnsi="Arial" w:cs="Arial"/>
          <w:sz w:val="24"/>
          <w:szCs w:val="24"/>
        </w:rPr>
        <w:t>Asimismo, en la fracción II, del artículo 2, de la Ley en comento, se establece que “corresponde al Servicio Exterior”</w:t>
      </w:r>
      <w:r w:rsidR="00474DBC">
        <w:rPr>
          <w:rFonts w:ascii="Arial" w:hAnsi="Arial" w:cs="Arial"/>
          <w:sz w:val="24"/>
          <w:szCs w:val="24"/>
        </w:rPr>
        <w:t>:</w:t>
      </w:r>
      <w:r>
        <w:rPr>
          <w:rFonts w:ascii="Arial" w:hAnsi="Arial" w:cs="Arial"/>
          <w:sz w:val="24"/>
          <w:szCs w:val="24"/>
        </w:rPr>
        <w:t xml:space="preserve"> </w:t>
      </w:r>
    </w:p>
    <w:p w14:paraId="7CE7014A" w14:textId="112D3E47" w:rsidR="00474DBC" w:rsidRDefault="00474DBC" w:rsidP="00474DBC">
      <w:pPr>
        <w:spacing w:line="360" w:lineRule="auto"/>
        <w:ind w:left="567" w:right="567"/>
        <w:jc w:val="both"/>
        <w:rPr>
          <w:rFonts w:ascii="Arial" w:hAnsi="Arial" w:cs="Arial"/>
          <w:sz w:val="24"/>
          <w:szCs w:val="24"/>
        </w:rPr>
      </w:pPr>
      <w:r>
        <w:rPr>
          <w:rFonts w:ascii="Arial" w:hAnsi="Arial" w:cs="Arial"/>
          <w:sz w:val="24"/>
          <w:szCs w:val="24"/>
        </w:rPr>
        <w:t>“</w:t>
      </w:r>
      <w:r w:rsidR="0054308E" w:rsidRPr="0054308E">
        <w:rPr>
          <w:rFonts w:ascii="Arial" w:hAnsi="Arial" w:cs="Arial"/>
          <w:sz w:val="24"/>
          <w:szCs w:val="24"/>
        </w:rPr>
        <w:t xml:space="preserve">II. </w:t>
      </w:r>
      <w:r w:rsidR="0054308E" w:rsidRPr="00474DBC">
        <w:rPr>
          <w:rFonts w:ascii="Arial" w:hAnsi="Arial" w:cs="Arial"/>
          <w:b/>
          <w:sz w:val="24"/>
          <w:szCs w:val="24"/>
        </w:rPr>
        <w:t>Proteger</w:t>
      </w:r>
      <w:r w:rsidR="0054308E" w:rsidRPr="0054308E">
        <w:rPr>
          <w:rFonts w:ascii="Arial" w:hAnsi="Arial" w:cs="Arial"/>
          <w:sz w:val="24"/>
          <w:szCs w:val="24"/>
        </w:rPr>
        <w:t xml:space="preserve">, de conformidad con los principios y normas del derecho internacional, </w:t>
      </w:r>
      <w:r w:rsidR="0054308E" w:rsidRPr="00474DBC">
        <w:rPr>
          <w:rFonts w:ascii="Arial" w:hAnsi="Arial" w:cs="Arial"/>
          <w:b/>
          <w:sz w:val="24"/>
          <w:szCs w:val="24"/>
        </w:rPr>
        <w:t>la dignidad y los derechos de los mexicanos en el extranjero</w:t>
      </w:r>
      <w:r w:rsidR="0054308E" w:rsidRPr="0054308E">
        <w:rPr>
          <w:rFonts w:ascii="Arial" w:hAnsi="Arial" w:cs="Arial"/>
          <w:sz w:val="24"/>
          <w:szCs w:val="24"/>
        </w:rPr>
        <w:t xml:space="preserve"> y </w:t>
      </w:r>
      <w:r w:rsidR="0054308E" w:rsidRPr="00474DBC">
        <w:rPr>
          <w:rFonts w:ascii="Arial" w:hAnsi="Arial" w:cs="Arial"/>
          <w:b/>
          <w:sz w:val="24"/>
          <w:szCs w:val="24"/>
        </w:rPr>
        <w:t>ejercer las acciones encaminadas a satisfa</w:t>
      </w:r>
      <w:r w:rsidRPr="00474DBC">
        <w:rPr>
          <w:rFonts w:ascii="Arial" w:hAnsi="Arial" w:cs="Arial"/>
          <w:b/>
          <w:sz w:val="24"/>
          <w:szCs w:val="24"/>
        </w:rPr>
        <w:t>cer sus legítimas reclamaciones</w:t>
      </w:r>
      <w:r>
        <w:rPr>
          <w:rFonts w:ascii="Arial" w:hAnsi="Arial" w:cs="Arial"/>
          <w:sz w:val="24"/>
          <w:szCs w:val="24"/>
        </w:rPr>
        <w:t>…”</w:t>
      </w:r>
    </w:p>
    <w:p w14:paraId="6E5B9034" w14:textId="7D2581B7" w:rsidR="00474DBC" w:rsidRDefault="00474DBC" w:rsidP="008961BE">
      <w:pPr>
        <w:spacing w:before="120" w:after="120" w:line="360" w:lineRule="auto"/>
        <w:jc w:val="both"/>
        <w:rPr>
          <w:rFonts w:ascii="Arial" w:hAnsi="Arial" w:cs="Arial"/>
          <w:sz w:val="24"/>
          <w:szCs w:val="24"/>
        </w:rPr>
      </w:pPr>
      <w:r>
        <w:rPr>
          <w:rFonts w:ascii="Arial" w:hAnsi="Arial" w:cs="Arial"/>
          <w:sz w:val="24"/>
          <w:szCs w:val="24"/>
        </w:rPr>
        <w:t>Por su parte, en el artículo 44, fracción I, del mismo ordenamiento legal, se establece que corresponde a los Jefes de oficinas consulares:</w:t>
      </w:r>
    </w:p>
    <w:p w14:paraId="5808FBC3" w14:textId="2178A37E" w:rsidR="00474DBC" w:rsidRDefault="00474DBC" w:rsidP="00474DBC">
      <w:pPr>
        <w:spacing w:before="120" w:after="120" w:line="360" w:lineRule="auto"/>
        <w:ind w:left="567" w:right="567"/>
        <w:jc w:val="both"/>
        <w:rPr>
          <w:rFonts w:ascii="Arial" w:hAnsi="Arial" w:cs="Arial"/>
          <w:sz w:val="24"/>
          <w:szCs w:val="24"/>
        </w:rPr>
      </w:pPr>
      <w:r w:rsidRPr="00474DBC">
        <w:rPr>
          <w:rFonts w:ascii="Arial" w:hAnsi="Arial" w:cs="Arial"/>
          <w:sz w:val="24"/>
          <w:szCs w:val="24"/>
        </w:rPr>
        <w:t>“</w:t>
      </w:r>
      <w:r w:rsidRPr="00474DBC">
        <w:rPr>
          <w:rFonts w:ascii="Arial" w:hAnsi="Arial" w:cs="Arial"/>
          <w:b/>
          <w:sz w:val="24"/>
          <w:szCs w:val="24"/>
        </w:rPr>
        <w:t>I.</w:t>
      </w:r>
      <w:r>
        <w:rPr>
          <w:rFonts w:ascii="Arial" w:hAnsi="Arial" w:cs="Arial"/>
          <w:sz w:val="24"/>
          <w:szCs w:val="24"/>
        </w:rPr>
        <w:t xml:space="preserve"> </w:t>
      </w:r>
      <w:r w:rsidRPr="00474DBC">
        <w:rPr>
          <w:rFonts w:ascii="Arial" w:hAnsi="Arial" w:cs="Arial"/>
          <w:b/>
          <w:sz w:val="24"/>
          <w:szCs w:val="24"/>
        </w:rPr>
        <w:t>Proteger y promover en sus respectivas circunscripciones consulares</w:t>
      </w:r>
      <w:r w:rsidRPr="00474DBC">
        <w:rPr>
          <w:rFonts w:ascii="Arial" w:hAnsi="Arial" w:cs="Arial"/>
          <w:sz w:val="24"/>
          <w:szCs w:val="24"/>
        </w:rPr>
        <w:t xml:space="preserve">, los intereses y una imagen positiva de México y </w:t>
      </w:r>
      <w:r w:rsidRPr="00474DBC">
        <w:rPr>
          <w:rFonts w:ascii="Arial" w:hAnsi="Arial" w:cs="Arial"/>
          <w:b/>
          <w:sz w:val="24"/>
          <w:szCs w:val="24"/>
        </w:rPr>
        <w:t>los derechos de sus nacionales, de conformidad con el derecho internacional</w:t>
      </w:r>
      <w:r w:rsidRPr="00474DBC">
        <w:rPr>
          <w:rFonts w:ascii="Arial" w:hAnsi="Arial" w:cs="Arial"/>
          <w:sz w:val="24"/>
          <w:szCs w:val="24"/>
        </w:rPr>
        <w:t xml:space="preserve"> y mantener informada a la Secretaría de la condición en que se encuentran los nacionales mexicanos, </w:t>
      </w:r>
      <w:r w:rsidRPr="00474DBC">
        <w:rPr>
          <w:rFonts w:ascii="Arial" w:hAnsi="Arial" w:cs="Arial"/>
          <w:b/>
          <w:sz w:val="24"/>
          <w:szCs w:val="24"/>
          <w:u w:val="single"/>
        </w:rPr>
        <w:t>particularmente en los casos en que proceda una protección especial</w:t>
      </w:r>
      <w:r w:rsidR="0051470C" w:rsidRPr="0051470C">
        <w:rPr>
          <w:rFonts w:ascii="Arial" w:hAnsi="Arial" w:cs="Arial"/>
          <w:sz w:val="24"/>
          <w:szCs w:val="24"/>
        </w:rPr>
        <w:t>…</w:t>
      </w:r>
      <w:r w:rsidR="0051470C">
        <w:rPr>
          <w:rFonts w:ascii="Arial" w:hAnsi="Arial" w:cs="Arial"/>
          <w:sz w:val="24"/>
          <w:szCs w:val="24"/>
        </w:rPr>
        <w:t>”</w:t>
      </w:r>
    </w:p>
    <w:p w14:paraId="4556C390" w14:textId="7A4758A0" w:rsidR="00474DBC" w:rsidRDefault="00474DBC" w:rsidP="00474DBC">
      <w:pPr>
        <w:spacing w:before="120" w:after="120" w:line="360" w:lineRule="auto"/>
        <w:jc w:val="both"/>
        <w:rPr>
          <w:rFonts w:ascii="Arial" w:hAnsi="Arial" w:cs="Arial"/>
          <w:sz w:val="24"/>
          <w:szCs w:val="24"/>
        </w:rPr>
      </w:pPr>
    </w:p>
    <w:p w14:paraId="1E1FDFF9" w14:textId="29774B71" w:rsidR="005D61B0" w:rsidRPr="00474DBC" w:rsidRDefault="00BD05B9" w:rsidP="00474DBC">
      <w:pPr>
        <w:spacing w:before="120" w:after="120" w:line="360" w:lineRule="auto"/>
        <w:jc w:val="both"/>
        <w:rPr>
          <w:rFonts w:ascii="Arial" w:hAnsi="Arial" w:cs="Arial"/>
          <w:sz w:val="24"/>
          <w:szCs w:val="24"/>
        </w:rPr>
      </w:pPr>
      <w:r>
        <w:rPr>
          <w:rFonts w:ascii="Arial" w:hAnsi="Arial" w:cs="Arial"/>
          <w:sz w:val="24"/>
          <w:szCs w:val="24"/>
        </w:rPr>
        <w:t xml:space="preserve">Por lo tanto, la protección y asistencia consular, que requiere, en este caso, Héctor Alejandro Cabrera Fuentes, le corresponde a la Secretaría de Relaciones Exteriores, por conducto de nuestra representación en el Consulado General de México en Miami, </w:t>
      </w:r>
      <w:r w:rsidR="002D6D50">
        <w:rPr>
          <w:rFonts w:ascii="Arial" w:hAnsi="Arial" w:cs="Arial"/>
          <w:sz w:val="24"/>
          <w:szCs w:val="24"/>
        </w:rPr>
        <w:t>en el estado de Fl</w:t>
      </w:r>
      <w:r>
        <w:rPr>
          <w:rFonts w:ascii="Arial" w:hAnsi="Arial" w:cs="Arial"/>
          <w:sz w:val="24"/>
          <w:szCs w:val="24"/>
        </w:rPr>
        <w:t xml:space="preserve">orida, Estados Unidos de América. </w:t>
      </w:r>
    </w:p>
    <w:p w14:paraId="3C4265F7" w14:textId="77777777" w:rsidR="00BD05B9" w:rsidRDefault="00BD05B9" w:rsidP="008961BE">
      <w:pPr>
        <w:spacing w:before="120" w:after="120" w:line="360" w:lineRule="auto"/>
        <w:jc w:val="both"/>
        <w:rPr>
          <w:rFonts w:ascii="Arial" w:hAnsi="Arial" w:cs="Arial"/>
          <w:sz w:val="24"/>
          <w:szCs w:val="24"/>
        </w:rPr>
      </w:pPr>
    </w:p>
    <w:p w14:paraId="63A92B49" w14:textId="58F06A21" w:rsidR="00266311" w:rsidRPr="00266311" w:rsidRDefault="008961BE" w:rsidP="008961BE">
      <w:pPr>
        <w:spacing w:before="120" w:after="120" w:line="360" w:lineRule="auto"/>
        <w:jc w:val="both"/>
        <w:rPr>
          <w:rFonts w:ascii="Arial" w:hAnsi="Arial" w:cs="Arial"/>
          <w:color w:val="000000" w:themeColor="text1"/>
          <w:sz w:val="24"/>
          <w:szCs w:val="24"/>
        </w:rPr>
      </w:pPr>
      <w:r w:rsidRPr="008961BE">
        <w:rPr>
          <w:rFonts w:ascii="Arial" w:hAnsi="Arial" w:cs="Arial"/>
          <w:b/>
          <w:color w:val="000000" w:themeColor="text1"/>
          <w:sz w:val="24"/>
          <w:szCs w:val="24"/>
          <w:shd w:val="clear" w:color="auto" w:fill="FFFFFF"/>
        </w:rPr>
        <w:t>CUARTA.</w:t>
      </w:r>
      <w:r w:rsidR="007409BC">
        <w:rPr>
          <w:rFonts w:ascii="Arial" w:hAnsi="Arial" w:cs="Arial"/>
          <w:color w:val="000000" w:themeColor="text1"/>
          <w:sz w:val="24"/>
          <w:szCs w:val="24"/>
          <w:shd w:val="clear" w:color="auto" w:fill="FFFFFF"/>
        </w:rPr>
        <w:t xml:space="preserve"> Aunado a lo anterior, existe la obligación del </w:t>
      </w:r>
      <w:r w:rsidR="00266311">
        <w:rPr>
          <w:rFonts w:ascii="Arial" w:hAnsi="Arial" w:cs="Arial"/>
          <w:color w:val="000000" w:themeColor="text1"/>
          <w:sz w:val="24"/>
          <w:szCs w:val="24"/>
          <w:shd w:val="clear" w:color="auto" w:fill="FFFFFF"/>
        </w:rPr>
        <w:t xml:space="preserve">Estado </w:t>
      </w:r>
      <w:r w:rsidR="007409BC">
        <w:rPr>
          <w:rFonts w:ascii="Arial" w:hAnsi="Arial" w:cs="Arial"/>
          <w:color w:val="000000" w:themeColor="text1"/>
          <w:sz w:val="24"/>
          <w:szCs w:val="24"/>
          <w:shd w:val="clear" w:color="auto" w:fill="FFFFFF"/>
        </w:rPr>
        <w:t>m</w:t>
      </w:r>
      <w:r w:rsidR="00266311">
        <w:rPr>
          <w:rFonts w:ascii="Arial" w:hAnsi="Arial" w:cs="Arial"/>
          <w:color w:val="000000" w:themeColor="text1"/>
          <w:sz w:val="24"/>
          <w:szCs w:val="24"/>
          <w:shd w:val="clear" w:color="auto" w:fill="FFFFFF"/>
        </w:rPr>
        <w:t xml:space="preserve">exicano, </w:t>
      </w:r>
      <w:r w:rsidR="007409BC">
        <w:rPr>
          <w:rFonts w:ascii="Arial" w:hAnsi="Arial" w:cs="Arial"/>
          <w:color w:val="000000" w:themeColor="text1"/>
          <w:sz w:val="24"/>
          <w:szCs w:val="24"/>
          <w:shd w:val="clear" w:color="auto" w:fill="FFFFFF"/>
        </w:rPr>
        <w:t xml:space="preserve">de proteger, </w:t>
      </w:r>
      <w:r w:rsidR="005F45B3">
        <w:rPr>
          <w:rFonts w:ascii="Arial" w:hAnsi="Arial" w:cs="Arial"/>
          <w:color w:val="000000" w:themeColor="text1"/>
          <w:sz w:val="24"/>
          <w:szCs w:val="24"/>
          <w:shd w:val="clear" w:color="auto" w:fill="FFFFFF"/>
        </w:rPr>
        <w:t xml:space="preserve">y </w:t>
      </w:r>
      <w:r w:rsidR="00266311">
        <w:rPr>
          <w:rFonts w:ascii="Arial" w:hAnsi="Arial" w:cs="Arial"/>
          <w:color w:val="000000" w:themeColor="text1"/>
          <w:sz w:val="24"/>
          <w:szCs w:val="24"/>
          <w:shd w:val="clear" w:color="auto" w:fill="FFFFFF"/>
        </w:rPr>
        <w:t>brindar su ayuda</w:t>
      </w:r>
      <w:r w:rsidR="005F45B3">
        <w:rPr>
          <w:rFonts w:ascii="Arial" w:hAnsi="Arial" w:cs="Arial"/>
          <w:color w:val="000000" w:themeColor="text1"/>
          <w:sz w:val="24"/>
          <w:szCs w:val="24"/>
          <w:shd w:val="clear" w:color="auto" w:fill="FFFFFF"/>
        </w:rPr>
        <w:t xml:space="preserve"> a sus connacionales, ante cualquier eventualidad, y sin distinción</w:t>
      </w:r>
      <w:r w:rsidR="00266311">
        <w:rPr>
          <w:rFonts w:ascii="Arial" w:hAnsi="Arial" w:cs="Arial"/>
          <w:color w:val="000000" w:themeColor="text1"/>
          <w:sz w:val="24"/>
          <w:szCs w:val="24"/>
          <w:shd w:val="clear" w:color="auto" w:fill="FFFFFF"/>
        </w:rPr>
        <w:t xml:space="preserve">, </w:t>
      </w:r>
      <w:r w:rsidR="005F45B3">
        <w:rPr>
          <w:rFonts w:ascii="Arial" w:hAnsi="Arial" w:cs="Arial"/>
          <w:color w:val="000000" w:themeColor="text1"/>
          <w:sz w:val="24"/>
          <w:szCs w:val="24"/>
          <w:shd w:val="clear" w:color="auto" w:fill="FFFFFF"/>
        </w:rPr>
        <w:t xml:space="preserve">sobre </w:t>
      </w:r>
      <w:r w:rsidR="005F45B3">
        <w:rPr>
          <w:rFonts w:ascii="Arial" w:hAnsi="Arial" w:cs="Arial"/>
          <w:color w:val="000000" w:themeColor="text1"/>
          <w:sz w:val="24"/>
          <w:szCs w:val="24"/>
          <w:shd w:val="clear" w:color="auto" w:fill="FFFFFF"/>
        </w:rPr>
        <w:lastRenderedPageBreak/>
        <w:t xml:space="preserve">todo en cuanto al acceso a la justicia, como un derecho humano, </w:t>
      </w:r>
      <w:r w:rsidR="00266311">
        <w:rPr>
          <w:rFonts w:ascii="Arial" w:hAnsi="Arial" w:cs="Arial"/>
          <w:color w:val="000000" w:themeColor="text1"/>
          <w:sz w:val="24"/>
          <w:szCs w:val="24"/>
          <w:shd w:val="clear" w:color="auto" w:fill="FFFFFF"/>
        </w:rPr>
        <w:t xml:space="preserve">en términos de lo que establecen diversos </w:t>
      </w:r>
      <w:r w:rsidR="005F45B3">
        <w:rPr>
          <w:rFonts w:ascii="Arial" w:hAnsi="Arial" w:cs="Arial"/>
          <w:color w:val="000000" w:themeColor="text1"/>
          <w:sz w:val="24"/>
          <w:szCs w:val="24"/>
          <w:shd w:val="clear" w:color="auto" w:fill="FFFFFF"/>
        </w:rPr>
        <w:t xml:space="preserve">instrumentos internacionales, </w:t>
      </w:r>
      <w:r w:rsidR="00266311">
        <w:rPr>
          <w:rFonts w:ascii="Arial" w:hAnsi="Arial" w:cs="Arial"/>
          <w:color w:val="000000" w:themeColor="text1"/>
          <w:sz w:val="24"/>
          <w:szCs w:val="24"/>
          <w:shd w:val="clear" w:color="auto" w:fill="FFFFFF"/>
        </w:rPr>
        <w:t xml:space="preserve">como se </w:t>
      </w:r>
      <w:r w:rsidR="005F45B3">
        <w:rPr>
          <w:rFonts w:ascii="Arial" w:hAnsi="Arial" w:cs="Arial"/>
          <w:color w:val="000000" w:themeColor="text1"/>
          <w:sz w:val="24"/>
          <w:szCs w:val="24"/>
          <w:shd w:val="clear" w:color="auto" w:fill="FFFFFF"/>
        </w:rPr>
        <w:t>señala</w:t>
      </w:r>
      <w:r w:rsidR="00266311">
        <w:rPr>
          <w:rFonts w:ascii="Arial" w:hAnsi="Arial" w:cs="Arial"/>
          <w:color w:val="000000" w:themeColor="text1"/>
          <w:sz w:val="24"/>
          <w:szCs w:val="24"/>
          <w:shd w:val="clear" w:color="auto" w:fill="FFFFFF"/>
        </w:rPr>
        <w:t xml:space="preserve"> a continuación:</w:t>
      </w:r>
    </w:p>
    <w:p w14:paraId="02393C6A" w14:textId="59C0858E" w:rsidR="00266311" w:rsidRDefault="00266311" w:rsidP="00346886">
      <w:pPr>
        <w:pStyle w:val="Prrafodelista"/>
        <w:numPr>
          <w:ilvl w:val="0"/>
          <w:numId w:val="6"/>
        </w:numPr>
        <w:spacing w:before="120" w:after="120" w:line="360" w:lineRule="auto"/>
        <w:contextualSpacing w:val="0"/>
        <w:jc w:val="both"/>
        <w:rPr>
          <w:rFonts w:ascii="Arial" w:hAnsi="Arial" w:cs="Arial"/>
          <w:color w:val="000000" w:themeColor="text1"/>
          <w:sz w:val="24"/>
          <w:szCs w:val="24"/>
        </w:rPr>
      </w:pPr>
      <w:r w:rsidRPr="00266311">
        <w:rPr>
          <w:rFonts w:ascii="Arial" w:hAnsi="Arial" w:cs="Arial"/>
          <w:color w:val="000000" w:themeColor="text1"/>
          <w:sz w:val="24"/>
          <w:szCs w:val="24"/>
        </w:rPr>
        <w:t xml:space="preserve">La </w:t>
      </w:r>
      <w:r w:rsidRPr="00694B6D">
        <w:rPr>
          <w:rFonts w:ascii="Arial" w:hAnsi="Arial" w:cs="Arial"/>
          <w:b/>
          <w:color w:val="000000" w:themeColor="text1"/>
          <w:sz w:val="24"/>
          <w:szCs w:val="24"/>
        </w:rPr>
        <w:t>Declaración U</w:t>
      </w:r>
      <w:r w:rsidR="0033230E" w:rsidRPr="00694B6D">
        <w:rPr>
          <w:rFonts w:ascii="Arial" w:hAnsi="Arial" w:cs="Arial"/>
          <w:b/>
          <w:color w:val="000000" w:themeColor="text1"/>
          <w:sz w:val="24"/>
          <w:szCs w:val="24"/>
        </w:rPr>
        <w:t>niversal de los Derechos H</w:t>
      </w:r>
      <w:r w:rsidR="007247D9" w:rsidRPr="00694B6D">
        <w:rPr>
          <w:rFonts w:ascii="Arial" w:hAnsi="Arial" w:cs="Arial"/>
          <w:b/>
          <w:color w:val="000000" w:themeColor="text1"/>
          <w:sz w:val="24"/>
          <w:szCs w:val="24"/>
        </w:rPr>
        <w:t>umanos</w:t>
      </w:r>
      <w:r w:rsidR="007247D9" w:rsidRPr="00266311">
        <w:rPr>
          <w:rFonts w:ascii="Arial" w:hAnsi="Arial" w:cs="Arial"/>
          <w:color w:val="000000" w:themeColor="text1"/>
          <w:sz w:val="24"/>
          <w:szCs w:val="24"/>
        </w:rPr>
        <w:t xml:space="preserve"> </w:t>
      </w:r>
      <w:r w:rsidRPr="00266311">
        <w:rPr>
          <w:rFonts w:ascii="Arial" w:hAnsi="Arial" w:cs="Arial"/>
          <w:color w:val="000000" w:themeColor="text1"/>
          <w:sz w:val="24"/>
          <w:szCs w:val="24"/>
        </w:rPr>
        <w:t>establece en su artículo 7 que “t</w:t>
      </w:r>
      <w:r w:rsidR="007247D9" w:rsidRPr="00266311">
        <w:rPr>
          <w:rFonts w:ascii="Arial" w:eastAsia="Times New Roman" w:hAnsi="Arial" w:cs="Arial"/>
          <w:color w:val="000000" w:themeColor="text1"/>
          <w:sz w:val="24"/>
          <w:szCs w:val="24"/>
        </w:rPr>
        <w:t>odos son iguales ante la ley y tienen, sin distinción, derecho a igual protección de la ley</w:t>
      </w:r>
      <w:r w:rsidRPr="00266311">
        <w:rPr>
          <w:rFonts w:ascii="Arial" w:eastAsia="Times New Roman" w:hAnsi="Arial" w:cs="Arial"/>
          <w:color w:val="000000" w:themeColor="text1"/>
          <w:sz w:val="24"/>
          <w:szCs w:val="24"/>
        </w:rPr>
        <w:t>”, y el artículo 10 establece que “t</w:t>
      </w:r>
      <w:r w:rsidR="007247D9" w:rsidRPr="00266311">
        <w:rPr>
          <w:rFonts w:ascii="Arial" w:hAnsi="Arial" w:cs="Arial"/>
          <w:color w:val="000000" w:themeColor="text1"/>
          <w:sz w:val="24"/>
          <w:szCs w:val="24"/>
        </w:rPr>
        <w:t>oda persona tiene derecho, en condiciones de plena igualdad, a ser oída públicamente y con justicia por un tribunal independiente e imparcial, para la determinación de sus derechos y obligaciones o para el examen de cualquier acusación contra ella en materia penal</w:t>
      </w:r>
      <w:r w:rsidRPr="00266311">
        <w:rPr>
          <w:rFonts w:ascii="Arial" w:hAnsi="Arial" w:cs="Arial"/>
          <w:color w:val="000000" w:themeColor="text1"/>
          <w:sz w:val="24"/>
          <w:szCs w:val="24"/>
        </w:rPr>
        <w:t>”</w:t>
      </w:r>
      <w:r w:rsidR="007247D9" w:rsidRPr="00266311">
        <w:rPr>
          <w:rFonts w:ascii="Arial" w:hAnsi="Arial" w:cs="Arial"/>
          <w:color w:val="000000" w:themeColor="text1"/>
          <w:sz w:val="24"/>
          <w:szCs w:val="24"/>
        </w:rPr>
        <w:t>.</w:t>
      </w:r>
    </w:p>
    <w:p w14:paraId="4806FD89" w14:textId="71EDE571" w:rsidR="00266311" w:rsidRPr="00EB68CD" w:rsidRDefault="0033230E" w:rsidP="00EB68CD">
      <w:pPr>
        <w:spacing w:before="120" w:after="120" w:line="360" w:lineRule="auto"/>
        <w:ind w:left="360"/>
        <w:jc w:val="both"/>
        <w:rPr>
          <w:rFonts w:ascii="Arial" w:hAnsi="Arial" w:cs="Arial"/>
          <w:color w:val="000000" w:themeColor="text1"/>
          <w:sz w:val="24"/>
          <w:szCs w:val="24"/>
        </w:rPr>
      </w:pPr>
      <w:r w:rsidRPr="00EB68CD">
        <w:rPr>
          <w:rFonts w:ascii="Arial" w:hAnsi="Arial" w:cs="Arial"/>
          <w:color w:val="000000" w:themeColor="text1"/>
          <w:sz w:val="24"/>
          <w:szCs w:val="24"/>
        </w:rPr>
        <w:t>E</w:t>
      </w:r>
      <w:r w:rsidR="00266311" w:rsidRPr="00EB68CD">
        <w:rPr>
          <w:rFonts w:ascii="Arial" w:hAnsi="Arial" w:cs="Arial"/>
          <w:color w:val="000000" w:themeColor="text1"/>
          <w:sz w:val="24"/>
          <w:szCs w:val="24"/>
        </w:rPr>
        <w:t>l a</w:t>
      </w:r>
      <w:r w:rsidR="007247D9" w:rsidRPr="00EB68CD">
        <w:rPr>
          <w:rFonts w:ascii="Arial" w:hAnsi="Arial" w:cs="Arial"/>
          <w:color w:val="000000" w:themeColor="text1"/>
          <w:sz w:val="24"/>
          <w:szCs w:val="24"/>
        </w:rPr>
        <w:t>rtículo 11</w:t>
      </w:r>
      <w:r w:rsidR="00266311" w:rsidRPr="00EB68CD">
        <w:rPr>
          <w:rFonts w:ascii="Arial" w:hAnsi="Arial" w:cs="Arial"/>
          <w:color w:val="000000" w:themeColor="text1"/>
          <w:sz w:val="24"/>
          <w:szCs w:val="24"/>
        </w:rPr>
        <w:t>, numeral 1, establece que “t</w:t>
      </w:r>
      <w:r w:rsidR="007247D9" w:rsidRPr="00EB68CD">
        <w:rPr>
          <w:rFonts w:ascii="Arial" w:hAnsi="Arial" w:cs="Arial"/>
          <w:color w:val="000000" w:themeColor="text1"/>
          <w:sz w:val="24"/>
          <w:szCs w:val="24"/>
        </w:rPr>
        <w:t>oda persona acusada de delito tiene derecho a que se presuma su inocencia mientras no se pruebe su culpabilidad, conforme a la ley y en juicio público en el que se le hayan asegurado todas las garantías necesarias para su defensa</w:t>
      </w:r>
      <w:r w:rsidR="00266311" w:rsidRPr="00EB68CD">
        <w:rPr>
          <w:rFonts w:ascii="Arial" w:hAnsi="Arial" w:cs="Arial"/>
          <w:color w:val="000000" w:themeColor="text1"/>
          <w:sz w:val="24"/>
          <w:szCs w:val="24"/>
        </w:rPr>
        <w:t>”</w:t>
      </w:r>
      <w:r w:rsidR="007247D9" w:rsidRPr="00EB68CD">
        <w:rPr>
          <w:rFonts w:ascii="Arial" w:hAnsi="Arial" w:cs="Arial"/>
          <w:color w:val="000000" w:themeColor="text1"/>
          <w:sz w:val="24"/>
          <w:szCs w:val="24"/>
        </w:rPr>
        <w:t>.</w:t>
      </w:r>
    </w:p>
    <w:p w14:paraId="518AC406" w14:textId="0CB88E9B" w:rsidR="002630FB" w:rsidRPr="002630FB" w:rsidRDefault="00EB68CD" w:rsidP="00346886">
      <w:pPr>
        <w:pStyle w:val="Prrafodelista"/>
        <w:numPr>
          <w:ilvl w:val="0"/>
          <w:numId w:val="6"/>
        </w:numPr>
        <w:spacing w:before="120" w:after="120" w:line="360" w:lineRule="auto"/>
        <w:contextualSpacing w:val="0"/>
        <w:jc w:val="both"/>
        <w:rPr>
          <w:rFonts w:ascii="Arial" w:hAnsi="Arial" w:cs="Arial"/>
          <w:color w:val="000000" w:themeColor="text1"/>
          <w:sz w:val="24"/>
          <w:szCs w:val="24"/>
        </w:rPr>
      </w:pPr>
      <w:r>
        <w:rPr>
          <w:rFonts w:ascii="Arial" w:hAnsi="Arial" w:cs="Arial"/>
          <w:color w:val="000000" w:themeColor="text1"/>
          <w:sz w:val="24"/>
          <w:szCs w:val="24"/>
        </w:rPr>
        <w:t>Por su parte, l</w:t>
      </w:r>
      <w:r w:rsidR="00266311" w:rsidRPr="002630FB">
        <w:rPr>
          <w:rFonts w:ascii="Arial" w:hAnsi="Arial" w:cs="Arial"/>
          <w:color w:val="000000" w:themeColor="text1"/>
          <w:sz w:val="24"/>
          <w:szCs w:val="24"/>
        </w:rPr>
        <w:t xml:space="preserve">a </w:t>
      </w:r>
      <w:r w:rsidR="007247D9" w:rsidRPr="00694B6D">
        <w:rPr>
          <w:rFonts w:ascii="Arial" w:hAnsi="Arial" w:cs="Arial"/>
          <w:b/>
          <w:color w:val="000000" w:themeColor="text1"/>
          <w:sz w:val="24"/>
          <w:szCs w:val="24"/>
        </w:rPr>
        <w:t>Convención de Viena sobre Relaciones Diplomáticas</w:t>
      </w:r>
      <w:r w:rsidR="007247D9" w:rsidRPr="002630FB">
        <w:rPr>
          <w:rFonts w:ascii="Arial" w:hAnsi="Arial" w:cs="Arial"/>
          <w:color w:val="000000" w:themeColor="text1"/>
          <w:sz w:val="24"/>
          <w:szCs w:val="24"/>
        </w:rPr>
        <w:t>,</w:t>
      </w:r>
      <w:r w:rsidR="00266311" w:rsidRPr="002630FB">
        <w:rPr>
          <w:rFonts w:ascii="Arial" w:hAnsi="Arial" w:cs="Arial"/>
          <w:color w:val="000000" w:themeColor="text1"/>
          <w:sz w:val="24"/>
          <w:szCs w:val="24"/>
        </w:rPr>
        <w:t xml:space="preserve"> en el</w:t>
      </w:r>
      <w:r w:rsidR="007247D9" w:rsidRPr="002630FB">
        <w:rPr>
          <w:rFonts w:ascii="Arial" w:hAnsi="Arial" w:cs="Arial"/>
          <w:color w:val="000000" w:themeColor="text1"/>
          <w:sz w:val="24"/>
          <w:szCs w:val="24"/>
        </w:rPr>
        <w:t xml:space="preserve"> artículo 3, numeral 1, inciso b</w:t>
      </w:r>
      <w:r w:rsidR="00266311" w:rsidRPr="002630FB">
        <w:rPr>
          <w:rFonts w:ascii="Arial" w:hAnsi="Arial" w:cs="Arial"/>
          <w:color w:val="000000" w:themeColor="text1"/>
          <w:sz w:val="24"/>
          <w:szCs w:val="24"/>
        </w:rPr>
        <w:t xml:space="preserve">, </w:t>
      </w:r>
      <w:r>
        <w:rPr>
          <w:rFonts w:ascii="Arial" w:hAnsi="Arial" w:cs="Arial"/>
          <w:color w:val="000000" w:themeColor="text1"/>
          <w:sz w:val="24"/>
          <w:szCs w:val="24"/>
        </w:rPr>
        <w:t>establece</w:t>
      </w:r>
      <w:r w:rsidR="002630FB" w:rsidRPr="002630FB">
        <w:rPr>
          <w:rFonts w:ascii="Arial" w:hAnsi="Arial" w:cs="Arial"/>
          <w:color w:val="000000" w:themeColor="text1"/>
          <w:sz w:val="24"/>
          <w:szCs w:val="24"/>
        </w:rPr>
        <w:t xml:space="preserve"> que </w:t>
      </w:r>
      <w:r w:rsidR="00266311" w:rsidRPr="002630FB">
        <w:rPr>
          <w:rFonts w:ascii="Arial" w:hAnsi="Arial" w:cs="Arial"/>
          <w:color w:val="000000" w:themeColor="text1"/>
          <w:sz w:val="24"/>
          <w:szCs w:val="24"/>
        </w:rPr>
        <w:t>l</w:t>
      </w:r>
      <w:r w:rsidR="007247D9" w:rsidRPr="002630FB">
        <w:rPr>
          <w:rFonts w:ascii="Arial" w:hAnsi="Arial" w:cs="Arial"/>
          <w:color w:val="000000" w:themeColor="text1"/>
          <w:sz w:val="24"/>
          <w:szCs w:val="24"/>
          <w:shd w:val="clear" w:color="auto" w:fill="FFFFFF"/>
        </w:rPr>
        <w:t>as funciones de una misión diplomática</w:t>
      </w:r>
      <w:r w:rsidR="00266311" w:rsidRPr="002630FB">
        <w:rPr>
          <w:rFonts w:ascii="Arial" w:hAnsi="Arial" w:cs="Arial"/>
          <w:color w:val="000000" w:themeColor="text1"/>
          <w:sz w:val="24"/>
          <w:szCs w:val="24"/>
          <w:shd w:val="clear" w:color="auto" w:fill="FFFFFF"/>
        </w:rPr>
        <w:t>,</w:t>
      </w:r>
      <w:r w:rsidR="007247D9" w:rsidRPr="002630FB">
        <w:rPr>
          <w:rFonts w:ascii="Arial" w:hAnsi="Arial" w:cs="Arial"/>
          <w:color w:val="000000" w:themeColor="text1"/>
          <w:sz w:val="24"/>
          <w:szCs w:val="24"/>
          <w:shd w:val="clear" w:color="auto" w:fill="FFFFFF"/>
        </w:rPr>
        <w:t xml:space="preserve"> consisten</w:t>
      </w:r>
      <w:r>
        <w:rPr>
          <w:rFonts w:ascii="Arial" w:hAnsi="Arial" w:cs="Arial"/>
          <w:color w:val="000000" w:themeColor="text1"/>
          <w:sz w:val="24"/>
          <w:szCs w:val="24"/>
          <w:shd w:val="clear" w:color="auto" w:fill="FFFFFF"/>
        </w:rPr>
        <w:t>,</w:t>
      </w:r>
      <w:r w:rsidR="007247D9" w:rsidRPr="002630FB">
        <w:rPr>
          <w:rFonts w:ascii="Arial" w:hAnsi="Arial" w:cs="Arial"/>
          <w:color w:val="000000" w:themeColor="text1"/>
          <w:sz w:val="24"/>
          <w:szCs w:val="24"/>
          <w:shd w:val="clear" w:color="auto" w:fill="FFFFFF"/>
        </w:rPr>
        <w:t xml:space="preserve"> </w:t>
      </w:r>
      <w:r w:rsidR="002630FB" w:rsidRPr="002630FB">
        <w:rPr>
          <w:rFonts w:ascii="Arial" w:hAnsi="Arial" w:cs="Arial"/>
          <w:color w:val="000000" w:themeColor="text1"/>
          <w:sz w:val="24"/>
          <w:szCs w:val="24"/>
          <w:shd w:val="clear" w:color="auto" w:fill="FFFFFF"/>
        </w:rPr>
        <w:t>principalmente</w:t>
      </w:r>
      <w:r>
        <w:rPr>
          <w:rFonts w:ascii="Arial" w:hAnsi="Arial" w:cs="Arial"/>
          <w:color w:val="000000" w:themeColor="text1"/>
          <w:sz w:val="24"/>
          <w:szCs w:val="24"/>
          <w:shd w:val="clear" w:color="auto" w:fill="FFFFFF"/>
        </w:rPr>
        <w:t>,</w:t>
      </w:r>
      <w:r w:rsidR="002630FB" w:rsidRPr="002630FB">
        <w:rPr>
          <w:rFonts w:ascii="Arial" w:hAnsi="Arial" w:cs="Arial"/>
          <w:color w:val="000000" w:themeColor="text1"/>
          <w:sz w:val="24"/>
          <w:szCs w:val="24"/>
          <w:shd w:val="clear" w:color="auto" w:fill="FFFFFF"/>
        </w:rPr>
        <w:t xml:space="preserve"> en</w:t>
      </w:r>
      <w:r w:rsidR="007247D9" w:rsidRPr="002630FB">
        <w:rPr>
          <w:rFonts w:ascii="Arial" w:hAnsi="Arial" w:cs="Arial"/>
          <w:color w:val="000000" w:themeColor="text1"/>
          <w:sz w:val="24"/>
          <w:szCs w:val="24"/>
          <w:shd w:val="clear" w:color="auto" w:fill="FFFFFF"/>
        </w:rPr>
        <w:t xml:space="preserve"> </w:t>
      </w:r>
      <w:r w:rsidR="002630FB" w:rsidRPr="002630FB">
        <w:rPr>
          <w:rFonts w:ascii="Arial" w:hAnsi="Arial" w:cs="Arial"/>
          <w:color w:val="000000" w:themeColor="text1"/>
          <w:sz w:val="24"/>
          <w:szCs w:val="24"/>
          <w:shd w:val="clear" w:color="auto" w:fill="FFFFFF"/>
        </w:rPr>
        <w:t>“</w:t>
      </w:r>
      <w:r w:rsidR="007247D9" w:rsidRPr="002630FB">
        <w:rPr>
          <w:rFonts w:ascii="Arial" w:hAnsi="Arial" w:cs="Arial"/>
          <w:color w:val="000000" w:themeColor="text1"/>
          <w:sz w:val="24"/>
          <w:szCs w:val="24"/>
          <w:shd w:val="clear" w:color="auto" w:fill="FFFFFF"/>
        </w:rPr>
        <w:t xml:space="preserve">proteger en el Estado receptor los intereses del Estado </w:t>
      </w:r>
      <w:proofErr w:type="spellStart"/>
      <w:r w:rsidR="007247D9" w:rsidRPr="002630FB">
        <w:rPr>
          <w:rFonts w:ascii="Arial" w:hAnsi="Arial" w:cs="Arial"/>
          <w:color w:val="000000" w:themeColor="text1"/>
          <w:sz w:val="24"/>
          <w:szCs w:val="24"/>
          <w:shd w:val="clear" w:color="auto" w:fill="FFFFFF"/>
        </w:rPr>
        <w:t>acreditante</w:t>
      </w:r>
      <w:proofErr w:type="spellEnd"/>
      <w:r w:rsidR="007247D9" w:rsidRPr="002630FB">
        <w:rPr>
          <w:rFonts w:ascii="Arial" w:hAnsi="Arial" w:cs="Arial"/>
          <w:color w:val="000000" w:themeColor="text1"/>
          <w:sz w:val="24"/>
          <w:szCs w:val="24"/>
          <w:shd w:val="clear" w:color="auto" w:fill="FFFFFF"/>
        </w:rPr>
        <w:t xml:space="preserve"> y los de sus nacionales, dentro de</w:t>
      </w:r>
      <w:r>
        <w:rPr>
          <w:rFonts w:ascii="Arial" w:hAnsi="Arial" w:cs="Arial"/>
          <w:color w:val="000000" w:themeColor="text1"/>
          <w:sz w:val="24"/>
          <w:szCs w:val="24"/>
          <w:shd w:val="clear" w:color="auto" w:fill="FFFFFF"/>
        </w:rPr>
        <w:t xml:space="preserve"> los límites permitidos por el D</w:t>
      </w:r>
      <w:r w:rsidR="007247D9" w:rsidRPr="002630FB">
        <w:rPr>
          <w:rFonts w:ascii="Arial" w:hAnsi="Arial" w:cs="Arial"/>
          <w:color w:val="000000" w:themeColor="text1"/>
          <w:sz w:val="24"/>
          <w:szCs w:val="24"/>
          <w:shd w:val="clear" w:color="auto" w:fill="FFFFFF"/>
        </w:rPr>
        <w:t xml:space="preserve">erecho </w:t>
      </w:r>
      <w:r>
        <w:rPr>
          <w:rFonts w:ascii="Arial" w:hAnsi="Arial" w:cs="Arial"/>
          <w:color w:val="000000" w:themeColor="text1"/>
          <w:sz w:val="24"/>
          <w:szCs w:val="24"/>
          <w:shd w:val="clear" w:color="auto" w:fill="FFFFFF"/>
        </w:rPr>
        <w:t>I</w:t>
      </w:r>
      <w:r w:rsidR="007247D9" w:rsidRPr="002630FB">
        <w:rPr>
          <w:rFonts w:ascii="Arial" w:hAnsi="Arial" w:cs="Arial"/>
          <w:color w:val="000000" w:themeColor="text1"/>
          <w:sz w:val="24"/>
          <w:szCs w:val="24"/>
          <w:shd w:val="clear" w:color="auto" w:fill="FFFFFF"/>
        </w:rPr>
        <w:t>nterna</w:t>
      </w:r>
      <w:r w:rsidR="002630FB" w:rsidRPr="002630FB">
        <w:rPr>
          <w:rFonts w:ascii="Arial" w:hAnsi="Arial" w:cs="Arial"/>
          <w:color w:val="000000" w:themeColor="text1"/>
          <w:sz w:val="24"/>
          <w:szCs w:val="24"/>
          <w:shd w:val="clear" w:color="auto" w:fill="FFFFFF"/>
        </w:rPr>
        <w:t>cional”.</w:t>
      </w:r>
    </w:p>
    <w:p w14:paraId="1FD08F63" w14:textId="6E311DC2" w:rsidR="007247D9" w:rsidRPr="003021E0" w:rsidRDefault="00712EF4" w:rsidP="00346886">
      <w:pPr>
        <w:pStyle w:val="Prrafodelista"/>
        <w:numPr>
          <w:ilvl w:val="0"/>
          <w:numId w:val="6"/>
        </w:numPr>
        <w:spacing w:before="120" w:after="120" w:line="360" w:lineRule="auto"/>
        <w:contextualSpacing w:val="0"/>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Asimismo, l</w:t>
      </w:r>
      <w:r w:rsidR="002630FB" w:rsidRPr="003021E0">
        <w:rPr>
          <w:rFonts w:ascii="Arial" w:hAnsi="Arial" w:cs="Arial"/>
          <w:color w:val="000000" w:themeColor="text1"/>
          <w:sz w:val="24"/>
          <w:szCs w:val="24"/>
          <w:shd w:val="clear" w:color="auto" w:fill="FFFFFF"/>
        </w:rPr>
        <w:t xml:space="preserve">a </w:t>
      </w:r>
      <w:hyperlink r:id="rId8" w:history="1">
        <w:r w:rsidR="002630FB" w:rsidRPr="00694B6D">
          <w:rPr>
            <w:rStyle w:val="Hipervnculo"/>
            <w:rFonts w:ascii="Arial" w:hAnsi="Arial" w:cs="Arial"/>
            <w:b/>
            <w:color w:val="000000" w:themeColor="text1"/>
            <w:sz w:val="24"/>
            <w:szCs w:val="24"/>
            <w:u w:val="none"/>
          </w:rPr>
          <w:t>Convenció</w:t>
        </w:r>
        <w:r w:rsidR="007247D9" w:rsidRPr="00694B6D">
          <w:rPr>
            <w:rStyle w:val="Hipervnculo"/>
            <w:rFonts w:ascii="Arial" w:hAnsi="Arial" w:cs="Arial"/>
            <w:b/>
            <w:color w:val="000000" w:themeColor="text1"/>
            <w:sz w:val="24"/>
            <w:szCs w:val="24"/>
            <w:u w:val="none"/>
          </w:rPr>
          <w:t>n de Viena sobre Relaciones Consulares</w:t>
        </w:r>
      </w:hyperlink>
      <w:r w:rsidR="003021E0" w:rsidRPr="003021E0">
        <w:rPr>
          <w:rFonts w:ascii="Arial" w:hAnsi="Arial" w:cs="Arial"/>
          <w:color w:val="000000" w:themeColor="text1"/>
          <w:sz w:val="24"/>
          <w:szCs w:val="24"/>
        </w:rPr>
        <w:t xml:space="preserve"> establece</w:t>
      </w:r>
      <w:r w:rsidR="00EB68CD">
        <w:rPr>
          <w:rFonts w:ascii="Arial" w:hAnsi="Arial" w:cs="Arial"/>
          <w:color w:val="000000" w:themeColor="text1"/>
          <w:sz w:val="24"/>
          <w:szCs w:val="24"/>
        </w:rPr>
        <w:t xml:space="preserve"> también,</w:t>
      </w:r>
      <w:r w:rsidR="003021E0" w:rsidRPr="003021E0">
        <w:rPr>
          <w:rFonts w:ascii="Arial" w:hAnsi="Arial" w:cs="Arial"/>
          <w:color w:val="000000" w:themeColor="text1"/>
          <w:sz w:val="24"/>
          <w:szCs w:val="24"/>
        </w:rPr>
        <w:t xml:space="preserve"> en el</w:t>
      </w:r>
      <w:r w:rsidR="007247D9" w:rsidRPr="003021E0">
        <w:rPr>
          <w:rFonts w:ascii="Arial" w:hAnsi="Arial" w:cs="Arial"/>
          <w:color w:val="000000" w:themeColor="text1"/>
          <w:sz w:val="24"/>
          <w:szCs w:val="24"/>
        </w:rPr>
        <w:t xml:space="preserve"> </w:t>
      </w:r>
      <w:r w:rsidR="003021E0" w:rsidRPr="003021E0">
        <w:rPr>
          <w:rFonts w:ascii="Arial" w:hAnsi="Arial" w:cs="Arial"/>
          <w:color w:val="000000" w:themeColor="text1"/>
          <w:sz w:val="24"/>
          <w:szCs w:val="24"/>
        </w:rPr>
        <w:t>artículo 5</w:t>
      </w:r>
      <w:r>
        <w:rPr>
          <w:rFonts w:ascii="Arial" w:hAnsi="Arial" w:cs="Arial"/>
          <w:color w:val="000000" w:themeColor="text1"/>
          <w:sz w:val="24"/>
          <w:szCs w:val="24"/>
        </w:rPr>
        <w:t>,</w:t>
      </w:r>
      <w:r w:rsidR="003021E0" w:rsidRPr="003021E0">
        <w:rPr>
          <w:rFonts w:ascii="Arial" w:hAnsi="Arial" w:cs="Arial"/>
          <w:color w:val="000000" w:themeColor="text1"/>
          <w:sz w:val="24"/>
          <w:szCs w:val="24"/>
        </w:rPr>
        <w:t xml:space="preserve"> con relación a </w:t>
      </w:r>
      <w:r w:rsidR="003021E0">
        <w:rPr>
          <w:rFonts w:ascii="Arial" w:hAnsi="Arial" w:cs="Arial"/>
          <w:color w:val="000000" w:themeColor="text1"/>
          <w:sz w:val="24"/>
          <w:szCs w:val="24"/>
        </w:rPr>
        <w:t>las funciones consulares</w:t>
      </w:r>
      <w:r w:rsidR="00137B92">
        <w:rPr>
          <w:rFonts w:ascii="Arial" w:hAnsi="Arial" w:cs="Arial"/>
          <w:color w:val="000000" w:themeColor="text1"/>
          <w:sz w:val="24"/>
          <w:szCs w:val="24"/>
        </w:rPr>
        <w:t>,</w:t>
      </w:r>
      <w:r w:rsidR="003021E0">
        <w:rPr>
          <w:rFonts w:ascii="Arial" w:hAnsi="Arial" w:cs="Arial"/>
          <w:color w:val="000000" w:themeColor="text1"/>
          <w:sz w:val="24"/>
          <w:szCs w:val="24"/>
        </w:rPr>
        <w:t xml:space="preserve"> que </w:t>
      </w:r>
      <w:r w:rsidR="007247D9" w:rsidRPr="003021E0">
        <w:rPr>
          <w:rFonts w:ascii="Arial" w:hAnsi="Arial" w:cs="Arial"/>
          <w:color w:val="000000" w:themeColor="text1"/>
          <w:sz w:val="24"/>
          <w:szCs w:val="24"/>
        </w:rPr>
        <w:t>consistirán en:</w:t>
      </w:r>
    </w:p>
    <w:p w14:paraId="1F197B2B" w14:textId="7CAD6B3A" w:rsidR="007247D9" w:rsidRPr="00465C28" w:rsidRDefault="00712EF4" w:rsidP="00346886">
      <w:pPr>
        <w:pStyle w:val="NormalWeb"/>
        <w:spacing w:before="120" w:beforeAutospacing="0" w:after="120" w:afterAutospacing="0" w:line="360" w:lineRule="auto"/>
        <w:ind w:left="709"/>
        <w:jc w:val="both"/>
        <w:rPr>
          <w:rFonts w:ascii="Arial" w:hAnsi="Arial" w:cs="Arial"/>
          <w:color w:val="000000" w:themeColor="text1"/>
          <w:lang w:val="es-MX"/>
        </w:rPr>
      </w:pPr>
      <w:r>
        <w:rPr>
          <w:rFonts w:ascii="Arial" w:hAnsi="Arial" w:cs="Arial"/>
          <w:color w:val="000000" w:themeColor="text1"/>
          <w:lang w:val="es-MX"/>
        </w:rPr>
        <w:t>“</w:t>
      </w:r>
      <w:r w:rsidR="007247D9" w:rsidRPr="00465C28">
        <w:rPr>
          <w:rFonts w:ascii="Arial" w:hAnsi="Arial" w:cs="Arial"/>
          <w:color w:val="000000" w:themeColor="text1"/>
          <w:lang w:val="es-MX"/>
        </w:rPr>
        <w:t>a) proteger en el Estado receptor los intereses del Estado que envía y de sus nacionales, sean personas naturales o jurídicas, dentro de los límites permitidos por el derecho internacional;</w:t>
      </w:r>
    </w:p>
    <w:p w14:paraId="2F96EEEC" w14:textId="597E7F49" w:rsidR="007247D9" w:rsidRPr="00465C28" w:rsidRDefault="007247D9" w:rsidP="00346886">
      <w:pPr>
        <w:spacing w:before="120" w:after="120" w:line="360" w:lineRule="auto"/>
        <w:ind w:left="709"/>
        <w:jc w:val="both"/>
        <w:rPr>
          <w:rFonts w:ascii="Arial" w:hAnsi="Arial" w:cs="Arial"/>
          <w:color w:val="000000" w:themeColor="text1"/>
          <w:sz w:val="24"/>
          <w:szCs w:val="24"/>
          <w:shd w:val="clear" w:color="auto" w:fill="FFFFFF"/>
        </w:rPr>
      </w:pPr>
      <w:r w:rsidRPr="00465C28">
        <w:rPr>
          <w:rFonts w:ascii="Arial" w:hAnsi="Arial" w:cs="Arial"/>
          <w:color w:val="000000" w:themeColor="text1"/>
          <w:sz w:val="24"/>
          <w:szCs w:val="24"/>
          <w:shd w:val="clear" w:color="auto" w:fill="FFFFFF"/>
        </w:rPr>
        <w:t>e) prestar ayuda y asistencia a los nacionales del Estado que envía, sean personas naturales o jurídicas;</w:t>
      </w:r>
      <w:r w:rsidR="00137B92">
        <w:rPr>
          <w:rFonts w:ascii="Arial" w:hAnsi="Arial" w:cs="Arial"/>
          <w:color w:val="000000" w:themeColor="text1"/>
          <w:sz w:val="24"/>
          <w:szCs w:val="24"/>
          <w:shd w:val="clear" w:color="auto" w:fill="FFFFFF"/>
        </w:rPr>
        <w:t xml:space="preserve"> e</w:t>
      </w:r>
    </w:p>
    <w:p w14:paraId="4C58A674" w14:textId="22503D3D" w:rsidR="007247D9" w:rsidRPr="00465C28" w:rsidRDefault="007247D9" w:rsidP="00346886">
      <w:pPr>
        <w:spacing w:before="120" w:after="120" w:line="360" w:lineRule="auto"/>
        <w:ind w:left="709"/>
        <w:jc w:val="both"/>
        <w:rPr>
          <w:rFonts w:ascii="Arial" w:hAnsi="Arial" w:cs="Arial"/>
          <w:color w:val="000000" w:themeColor="text1"/>
          <w:sz w:val="24"/>
          <w:szCs w:val="24"/>
          <w:shd w:val="clear" w:color="auto" w:fill="FFFFFF"/>
        </w:rPr>
      </w:pPr>
      <w:r w:rsidRPr="00465C28">
        <w:rPr>
          <w:rFonts w:ascii="Arial" w:hAnsi="Arial" w:cs="Arial"/>
          <w:color w:val="000000" w:themeColor="text1"/>
          <w:sz w:val="24"/>
          <w:szCs w:val="24"/>
          <w:shd w:val="clear" w:color="auto" w:fill="FFFFFF"/>
        </w:rPr>
        <w:lastRenderedPageBreak/>
        <w:t>i) representar a los nacionales del Estado que envía o tomar las medidas convenientes para su representación ante los tribunales y otras autoridades del Estado receptor, de conformidad con la práctica y los procedimientos en vigor en este último, a fin de lograr que, de acuerdo con las leyes y reglamentos del mismo, se adopten las medidas provisionales de preservación de los derechos e intereses de esos nacionales, cuando, por estar ausentes o por cualquier otra causa, no puedan defenderlo</w:t>
      </w:r>
      <w:r w:rsidR="00712EF4">
        <w:rPr>
          <w:rFonts w:ascii="Arial" w:hAnsi="Arial" w:cs="Arial"/>
          <w:color w:val="000000" w:themeColor="text1"/>
          <w:sz w:val="24"/>
          <w:szCs w:val="24"/>
          <w:shd w:val="clear" w:color="auto" w:fill="FFFFFF"/>
        </w:rPr>
        <w:t>s oportunamente…”</w:t>
      </w:r>
    </w:p>
    <w:p w14:paraId="67DE6502" w14:textId="77777777" w:rsidR="00712EF4" w:rsidRDefault="00712EF4" w:rsidP="00346886">
      <w:pPr>
        <w:pStyle w:val="NormalWeb"/>
        <w:spacing w:before="120" w:beforeAutospacing="0" w:after="120" w:afterAutospacing="0" w:line="360" w:lineRule="auto"/>
        <w:ind w:left="709"/>
        <w:jc w:val="both"/>
        <w:rPr>
          <w:rFonts w:ascii="Arial" w:hAnsi="Arial" w:cs="Arial"/>
          <w:color w:val="000000" w:themeColor="text1"/>
          <w:lang w:val="es-MX"/>
        </w:rPr>
      </w:pPr>
    </w:p>
    <w:p w14:paraId="30F811E8" w14:textId="16CCD058" w:rsidR="00137B92" w:rsidRDefault="00137B92" w:rsidP="00346886">
      <w:pPr>
        <w:pStyle w:val="NormalWeb"/>
        <w:spacing w:before="120" w:beforeAutospacing="0" w:after="120" w:afterAutospacing="0" w:line="360" w:lineRule="auto"/>
        <w:ind w:left="709"/>
        <w:jc w:val="both"/>
        <w:rPr>
          <w:rFonts w:ascii="Arial" w:hAnsi="Arial" w:cs="Arial"/>
          <w:color w:val="000000" w:themeColor="text1"/>
          <w:lang w:val="es-MX"/>
        </w:rPr>
      </w:pPr>
      <w:r>
        <w:rPr>
          <w:rFonts w:ascii="Arial" w:hAnsi="Arial" w:cs="Arial"/>
          <w:color w:val="000000" w:themeColor="text1"/>
          <w:lang w:val="es-MX"/>
        </w:rPr>
        <w:t>E</w:t>
      </w:r>
      <w:r w:rsidR="00712EF4">
        <w:rPr>
          <w:rFonts w:ascii="Arial" w:hAnsi="Arial" w:cs="Arial"/>
          <w:color w:val="000000" w:themeColor="text1"/>
          <w:lang w:val="es-MX"/>
        </w:rPr>
        <w:t>ste</w:t>
      </w:r>
      <w:r>
        <w:rPr>
          <w:rFonts w:ascii="Arial" w:hAnsi="Arial" w:cs="Arial"/>
          <w:color w:val="000000" w:themeColor="text1"/>
          <w:lang w:val="es-MX"/>
        </w:rPr>
        <w:t xml:space="preserve"> mismo instrumento, </w:t>
      </w:r>
      <w:r w:rsidR="008754BF" w:rsidRPr="00712EF4">
        <w:rPr>
          <w:rFonts w:ascii="Arial" w:hAnsi="Arial" w:cs="Arial"/>
          <w:color w:val="000000" w:themeColor="text1"/>
          <w:lang w:val="es-MX"/>
        </w:rPr>
        <w:t>en su</w:t>
      </w:r>
      <w:r w:rsidR="008754BF">
        <w:rPr>
          <w:rFonts w:ascii="Arial" w:hAnsi="Arial" w:cs="Arial"/>
          <w:color w:val="000000" w:themeColor="text1"/>
          <w:lang w:val="es-MX"/>
        </w:rPr>
        <w:t xml:space="preserve"> </w:t>
      </w:r>
      <w:r>
        <w:rPr>
          <w:rFonts w:ascii="Arial" w:hAnsi="Arial" w:cs="Arial"/>
          <w:color w:val="000000" w:themeColor="text1"/>
          <w:lang w:val="es-MX"/>
        </w:rPr>
        <w:t>a</w:t>
      </w:r>
      <w:r w:rsidR="007247D9" w:rsidRPr="00465C28">
        <w:rPr>
          <w:rFonts w:ascii="Arial" w:hAnsi="Arial" w:cs="Arial"/>
          <w:color w:val="000000" w:themeColor="text1"/>
          <w:lang w:val="es-MX"/>
        </w:rPr>
        <w:t>rtículo 36</w:t>
      </w:r>
      <w:r w:rsidR="00712EF4">
        <w:rPr>
          <w:rFonts w:ascii="Arial" w:hAnsi="Arial" w:cs="Arial"/>
          <w:color w:val="000000" w:themeColor="text1"/>
          <w:lang w:val="es-MX"/>
        </w:rPr>
        <w:t>,</w:t>
      </w:r>
      <w:r>
        <w:rPr>
          <w:rFonts w:ascii="Arial" w:hAnsi="Arial" w:cs="Arial"/>
          <w:color w:val="000000" w:themeColor="text1"/>
          <w:lang w:val="es-MX"/>
        </w:rPr>
        <w:t xml:space="preserve"> con relación a la comunicación de los Estados con los nacionales, establece que:</w:t>
      </w:r>
    </w:p>
    <w:p w14:paraId="565AB45B" w14:textId="5640AF97" w:rsidR="007247D9" w:rsidRPr="00465C28" w:rsidRDefault="00712EF4" w:rsidP="00346886">
      <w:pPr>
        <w:pStyle w:val="NormalWeb"/>
        <w:spacing w:before="120" w:beforeAutospacing="0" w:after="120" w:afterAutospacing="0" w:line="360" w:lineRule="auto"/>
        <w:ind w:left="709"/>
        <w:jc w:val="both"/>
        <w:rPr>
          <w:rFonts w:ascii="Arial" w:hAnsi="Arial" w:cs="Arial"/>
          <w:color w:val="000000" w:themeColor="text1"/>
          <w:lang w:val="es-MX"/>
        </w:rPr>
      </w:pPr>
      <w:r>
        <w:rPr>
          <w:rFonts w:ascii="Arial" w:hAnsi="Arial" w:cs="Arial"/>
          <w:color w:val="000000" w:themeColor="text1"/>
          <w:lang w:val="es-MX"/>
        </w:rPr>
        <w:t>“</w:t>
      </w:r>
      <w:r w:rsidR="007247D9" w:rsidRPr="00465C28">
        <w:rPr>
          <w:rFonts w:ascii="Arial" w:hAnsi="Arial" w:cs="Arial"/>
          <w:color w:val="000000" w:themeColor="text1"/>
          <w:lang w:val="es-MX"/>
        </w:rPr>
        <w:t>1. Con el fin de facilitar el ejercicio de las funciones consulares relacionadas con los nacionales del Estado que envía:</w:t>
      </w:r>
    </w:p>
    <w:p w14:paraId="70C5FC65" w14:textId="77777777" w:rsidR="007247D9" w:rsidRPr="00465C28" w:rsidRDefault="007247D9" w:rsidP="00346886">
      <w:pPr>
        <w:pStyle w:val="NormalWeb"/>
        <w:spacing w:before="120" w:beforeAutospacing="0" w:after="120" w:afterAutospacing="0" w:line="360" w:lineRule="auto"/>
        <w:ind w:left="709"/>
        <w:jc w:val="both"/>
        <w:rPr>
          <w:rFonts w:ascii="Arial" w:hAnsi="Arial" w:cs="Arial"/>
          <w:color w:val="000000" w:themeColor="text1"/>
          <w:lang w:val="es-MX"/>
        </w:rPr>
      </w:pPr>
      <w:r w:rsidRPr="00465C28">
        <w:rPr>
          <w:rFonts w:ascii="Arial" w:hAnsi="Arial" w:cs="Arial"/>
          <w:color w:val="000000" w:themeColor="text1"/>
          <w:lang w:val="es-MX"/>
        </w:rPr>
        <w:t>a) los funcionarios consulares podrán comunicarse libremente con los nacionales del Estado que envía y visitarlos. Los nacionales del Estado que envía deberán tener la misma libertad de comunicarse con los funcionarios consulares de ese Estado y de visitarlos;</w:t>
      </w:r>
    </w:p>
    <w:p w14:paraId="767099C3" w14:textId="77777777" w:rsidR="007247D9" w:rsidRPr="00465C28" w:rsidRDefault="007247D9" w:rsidP="00346886">
      <w:pPr>
        <w:pStyle w:val="NormalWeb"/>
        <w:spacing w:before="120" w:beforeAutospacing="0" w:after="120" w:afterAutospacing="0" w:line="360" w:lineRule="auto"/>
        <w:ind w:left="709"/>
        <w:jc w:val="both"/>
        <w:rPr>
          <w:rFonts w:ascii="Arial" w:hAnsi="Arial" w:cs="Arial"/>
          <w:color w:val="000000" w:themeColor="text1"/>
          <w:lang w:val="es-MX"/>
        </w:rPr>
      </w:pPr>
      <w:r w:rsidRPr="00465C28">
        <w:rPr>
          <w:rFonts w:ascii="Arial" w:hAnsi="Arial" w:cs="Arial"/>
          <w:color w:val="000000" w:themeColor="text1"/>
          <w:lang w:val="es-MX"/>
        </w:rPr>
        <w:t>b) si el interesado lo solicita, las autoridades competentes del Estado receptor deberán informar sin retraso alguno a la oficina consular competente en ese Estado cuando, en su circunscripción, un nacional del Estado que envía sea arrestado de cualquier forma, detenido o puesto en prisión preventiva. Cualquier comunicación dirigida a la oficina consular por la persona arrestada, detenida o puesta en prisión preventiva, le será asimismo transmitida sin demora por dichas autoridades, las cuales habrán de informar sin dilación a la persona interesada acerca de los derechos que se le reconocen en este apartado;</w:t>
      </w:r>
    </w:p>
    <w:p w14:paraId="58C7BD68" w14:textId="77777777" w:rsidR="007247D9" w:rsidRPr="00465C28" w:rsidRDefault="007247D9" w:rsidP="00346886">
      <w:pPr>
        <w:pStyle w:val="NormalWeb"/>
        <w:spacing w:before="120" w:beforeAutospacing="0" w:after="120" w:afterAutospacing="0" w:line="360" w:lineRule="auto"/>
        <w:ind w:left="709"/>
        <w:jc w:val="both"/>
        <w:rPr>
          <w:rFonts w:ascii="Arial" w:hAnsi="Arial" w:cs="Arial"/>
          <w:color w:val="000000" w:themeColor="text1"/>
          <w:lang w:val="es-MX"/>
        </w:rPr>
      </w:pPr>
      <w:r w:rsidRPr="00465C28">
        <w:rPr>
          <w:rFonts w:ascii="Arial" w:hAnsi="Arial" w:cs="Arial"/>
          <w:color w:val="000000" w:themeColor="text1"/>
          <w:lang w:val="es-MX"/>
        </w:rPr>
        <w:lastRenderedPageBreak/>
        <w:t>c) los funcionarios consulares tendrán derecho a visitar al nacional del Estado que envía que se halle arrestado, detenido o en prisión preventiva, a conversar con él y a organizar su defensa ante los tribunales. Asimismo, tendrán derecho a visitar a todo nacional del Estado que envía que, en su circunscripción, se halle arrestado, detenido o preso en cumplimiento de una sentencia. Sin embargo, los funcionarios consulares se abstendrán de intervenir en favor del nacional detenido, cuando éste se oponga expresamente a ello.</w:t>
      </w:r>
    </w:p>
    <w:p w14:paraId="01BA2A75" w14:textId="308B47D3" w:rsidR="007247D9" w:rsidRDefault="007247D9" w:rsidP="00346886">
      <w:pPr>
        <w:pStyle w:val="NormalWeb"/>
        <w:spacing w:before="120" w:beforeAutospacing="0" w:after="120" w:afterAutospacing="0" w:line="360" w:lineRule="auto"/>
        <w:ind w:left="709"/>
        <w:jc w:val="both"/>
        <w:rPr>
          <w:rFonts w:ascii="Arial" w:hAnsi="Arial" w:cs="Arial"/>
          <w:color w:val="000000" w:themeColor="text1"/>
          <w:lang w:val="es-MX"/>
        </w:rPr>
      </w:pPr>
      <w:r w:rsidRPr="00465C28">
        <w:rPr>
          <w:rFonts w:ascii="Arial" w:hAnsi="Arial" w:cs="Arial"/>
          <w:color w:val="000000" w:themeColor="text1"/>
          <w:lang w:val="es-MX"/>
        </w:rPr>
        <w:t>2. Las prerrogativas a las que se refiere el párrafo 1 de este artículo se ejercerán con arreglo a las leyes y reglamentos del Estado receptor, debiendo entenderse, sin embargo, que dichas leyes y reglamentos no impedirán que tengan pleno efecto los derechos reconocidos por este artículo</w:t>
      </w:r>
      <w:r w:rsidR="00712EF4">
        <w:rPr>
          <w:rFonts w:ascii="Arial" w:hAnsi="Arial" w:cs="Arial"/>
          <w:color w:val="000000" w:themeColor="text1"/>
          <w:lang w:val="es-MX"/>
        </w:rPr>
        <w:t>…”</w:t>
      </w:r>
    </w:p>
    <w:p w14:paraId="69FC5430" w14:textId="77777777" w:rsidR="00030233" w:rsidRDefault="00030233" w:rsidP="008961BE">
      <w:pPr>
        <w:spacing w:line="360" w:lineRule="auto"/>
        <w:jc w:val="both"/>
        <w:rPr>
          <w:rFonts w:ascii="Arial" w:hAnsi="Arial" w:cs="Arial"/>
          <w:b/>
          <w:color w:val="000000" w:themeColor="text1"/>
        </w:rPr>
      </w:pPr>
    </w:p>
    <w:p w14:paraId="4862FAE7" w14:textId="45F809BB" w:rsidR="008961BE" w:rsidRPr="008961BE" w:rsidRDefault="008961BE" w:rsidP="00445DE1">
      <w:pPr>
        <w:spacing w:line="360" w:lineRule="auto"/>
        <w:jc w:val="both"/>
        <w:rPr>
          <w:rFonts w:ascii="Arial" w:hAnsi="Arial" w:cs="Arial"/>
          <w:sz w:val="24"/>
          <w:szCs w:val="24"/>
        </w:rPr>
      </w:pPr>
      <w:r>
        <w:rPr>
          <w:rFonts w:ascii="Arial" w:hAnsi="Arial" w:cs="Arial"/>
          <w:b/>
          <w:color w:val="000000" w:themeColor="text1"/>
        </w:rPr>
        <w:t>QUINTA.</w:t>
      </w:r>
      <w:r>
        <w:rPr>
          <w:rFonts w:ascii="Arial" w:hAnsi="Arial" w:cs="Arial"/>
          <w:color w:val="000000" w:themeColor="text1"/>
        </w:rPr>
        <w:t xml:space="preserve"> </w:t>
      </w:r>
      <w:r w:rsidRPr="008961BE">
        <w:rPr>
          <w:rFonts w:ascii="Arial" w:hAnsi="Arial" w:cs="Arial"/>
          <w:sz w:val="24"/>
          <w:szCs w:val="24"/>
        </w:rPr>
        <w:t xml:space="preserve">México </w:t>
      </w:r>
      <w:r w:rsidR="009047E1">
        <w:rPr>
          <w:rFonts w:ascii="Arial" w:hAnsi="Arial" w:cs="Arial"/>
          <w:sz w:val="24"/>
          <w:szCs w:val="24"/>
        </w:rPr>
        <w:t xml:space="preserve">es parte de distintos </w:t>
      </w:r>
      <w:r w:rsidRPr="008961BE">
        <w:rPr>
          <w:rFonts w:ascii="Arial" w:hAnsi="Arial" w:cs="Arial"/>
          <w:sz w:val="24"/>
          <w:szCs w:val="24"/>
        </w:rPr>
        <w:t xml:space="preserve">pactos, convenios y tratados internacionales en materia de </w:t>
      </w:r>
      <w:r w:rsidR="009047E1">
        <w:rPr>
          <w:rFonts w:ascii="Arial" w:hAnsi="Arial" w:cs="Arial"/>
          <w:sz w:val="24"/>
          <w:szCs w:val="24"/>
        </w:rPr>
        <w:t>D</w:t>
      </w:r>
      <w:r w:rsidRPr="008961BE">
        <w:rPr>
          <w:rFonts w:ascii="Arial" w:hAnsi="Arial" w:cs="Arial"/>
          <w:sz w:val="24"/>
          <w:szCs w:val="24"/>
        </w:rPr>
        <w:t xml:space="preserve">erechos </w:t>
      </w:r>
      <w:r w:rsidR="009047E1">
        <w:rPr>
          <w:rFonts w:ascii="Arial" w:hAnsi="Arial" w:cs="Arial"/>
          <w:sz w:val="24"/>
          <w:szCs w:val="24"/>
        </w:rPr>
        <w:t>H</w:t>
      </w:r>
      <w:r w:rsidRPr="008961BE">
        <w:rPr>
          <w:rFonts w:ascii="Arial" w:hAnsi="Arial" w:cs="Arial"/>
          <w:sz w:val="24"/>
          <w:szCs w:val="24"/>
        </w:rPr>
        <w:t>umanos, dentro de los que se destaca el</w:t>
      </w:r>
      <w:r w:rsidRPr="008961BE">
        <w:rPr>
          <w:rFonts w:ascii="Arial" w:hAnsi="Arial" w:cs="Arial"/>
          <w:b/>
          <w:sz w:val="24"/>
          <w:szCs w:val="24"/>
        </w:rPr>
        <w:t xml:space="preserve"> Conjunto de Principios para la protección de todas las personas sometidas a cualqui</w:t>
      </w:r>
      <w:r w:rsidR="00445DE1">
        <w:rPr>
          <w:rFonts w:ascii="Arial" w:hAnsi="Arial" w:cs="Arial"/>
          <w:b/>
          <w:sz w:val="24"/>
          <w:szCs w:val="24"/>
        </w:rPr>
        <w:t>er forma de detención o prisión</w:t>
      </w:r>
      <w:r w:rsidR="00445DE1">
        <w:rPr>
          <w:rFonts w:ascii="Arial" w:hAnsi="Arial" w:cs="Arial"/>
          <w:sz w:val="24"/>
          <w:szCs w:val="24"/>
        </w:rPr>
        <w:t xml:space="preserve">, </w:t>
      </w:r>
      <w:r w:rsidRPr="008961BE">
        <w:rPr>
          <w:rFonts w:ascii="Arial" w:hAnsi="Arial" w:cs="Arial"/>
          <w:sz w:val="24"/>
          <w:szCs w:val="24"/>
        </w:rPr>
        <w:t>adoptado</w:t>
      </w:r>
      <w:r w:rsidR="00445DE1">
        <w:rPr>
          <w:rFonts w:ascii="Arial" w:hAnsi="Arial" w:cs="Arial"/>
          <w:sz w:val="24"/>
          <w:szCs w:val="24"/>
        </w:rPr>
        <w:t>s</w:t>
      </w:r>
      <w:r w:rsidRPr="008961BE">
        <w:rPr>
          <w:rFonts w:ascii="Arial" w:hAnsi="Arial" w:cs="Arial"/>
          <w:sz w:val="24"/>
          <w:szCs w:val="24"/>
        </w:rPr>
        <w:t xml:space="preserve"> por la </w:t>
      </w:r>
      <w:r w:rsidRPr="00694B6D">
        <w:rPr>
          <w:rFonts w:ascii="Arial" w:hAnsi="Arial" w:cs="Arial"/>
          <w:b/>
          <w:sz w:val="24"/>
          <w:szCs w:val="24"/>
        </w:rPr>
        <w:t xml:space="preserve">Asamblea General </w:t>
      </w:r>
      <w:r w:rsidR="00445DE1" w:rsidRPr="00694B6D">
        <w:rPr>
          <w:rFonts w:ascii="Arial" w:hAnsi="Arial" w:cs="Arial"/>
          <w:b/>
          <w:sz w:val="24"/>
          <w:szCs w:val="24"/>
        </w:rPr>
        <w:t>de la Organización de las Naciones Unidas, en su resolución 43/173</w:t>
      </w:r>
      <w:r w:rsidR="00445DE1">
        <w:rPr>
          <w:rFonts w:ascii="Arial" w:hAnsi="Arial" w:cs="Arial"/>
          <w:sz w:val="24"/>
          <w:szCs w:val="24"/>
        </w:rPr>
        <w:t>, donde se destacan los siguientes</w:t>
      </w:r>
      <w:r w:rsidRPr="008961BE">
        <w:rPr>
          <w:rFonts w:ascii="Arial" w:hAnsi="Arial" w:cs="Arial"/>
          <w:sz w:val="24"/>
          <w:szCs w:val="24"/>
        </w:rPr>
        <w:t>:</w:t>
      </w:r>
    </w:p>
    <w:p w14:paraId="1840396D" w14:textId="155FD45F" w:rsidR="008961BE" w:rsidRDefault="008961BE" w:rsidP="008961BE">
      <w:pPr>
        <w:numPr>
          <w:ilvl w:val="0"/>
          <w:numId w:val="10"/>
        </w:numPr>
        <w:spacing w:after="0" w:line="360" w:lineRule="auto"/>
        <w:jc w:val="both"/>
        <w:rPr>
          <w:rFonts w:ascii="Arial" w:hAnsi="Arial" w:cs="Arial"/>
          <w:sz w:val="24"/>
          <w:szCs w:val="24"/>
        </w:rPr>
      </w:pPr>
      <w:r w:rsidRPr="008961BE">
        <w:rPr>
          <w:rFonts w:ascii="Arial" w:hAnsi="Arial" w:cs="Arial"/>
          <w:b/>
          <w:sz w:val="24"/>
          <w:szCs w:val="24"/>
        </w:rPr>
        <w:t>Principio 3,</w:t>
      </w:r>
      <w:r w:rsidRPr="008961BE">
        <w:rPr>
          <w:rFonts w:ascii="Arial" w:hAnsi="Arial" w:cs="Arial"/>
          <w:sz w:val="24"/>
          <w:szCs w:val="24"/>
        </w:rPr>
        <w:t xml:space="preserve"> No se restringirá o menoscabará ninguno de los derechos humanos de las personas sometidas a cualquier forma de detención o prisión reconocidos o vigentes en un Estado en virtud de leyes, convenciones, reglamentos o costumbres so pretexto de que el presente Conjunto de Principios no reconoce esos derechos o los reconoce en menor grado.</w:t>
      </w:r>
    </w:p>
    <w:p w14:paraId="1862F890" w14:textId="77777777" w:rsidR="00445DE1" w:rsidRPr="008961BE" w:rsidRDefault="00445DE1" w:rsidP="00445DE1">
      <w:pPr>
        <w:spacing w:after="0" w:line="360" w:lineRule="auto"/>
        <w:ind w:left="720"/>
        <w:jc w:val="both"/>
        <w:rPr>
          <w:rFonts w:ascii="Arial" w:hAnsi="Arial" w:cs="Arial"/>
          <w:sz w:val="24"/>
          <w:szCs w:val="24"/>
        </w:rPr>
      </w:pPr>
    </w:p>
    <w:p w14:paraId="72E7C557" w14:textId="77777777" w:rsidR="008961BE" w:rsidRPr="008961BE" w:rsidRDefault="008961BE" w:rsidP="008961BE">
      <w:pPr>
        <w:numPr>
          <w:ilvl w:val="0"/>
          <w:numId w:val="10"/>
        </w:numPr>
        <w:spacing w:after="0" w:line="360" w:lineRule="auto"/>
        <w:jc w:val="both"/>
        <w:rPr>
          <w:rFonts w:ascii="Arial" w:hAnsi="Arial" w:cs="Arial"/>
          <w:b/>
          <w:sz w:val="24"/>
          <w:szCs w:val="24"/>
        </w:rPr>
      </w:pPr>
      <w:r w:rsidRPr="008961BE">
        <w:rPr>
          <w:rFonts w:ascii="Arial" w:hAnsi="Arial" w:cs="Arial"/>
          <w:b/>
          <w:sz w:val="24"/>
          <w:szCs w:val="24"/>
        </w:rPr>
        <w:t>Principio 11,</w:t>
      </w:r>
      <w:r w:rsidRPr="008961BE">
        <w:rPr>
          <w:rFonts w:ascii="Arial" w:hAnsi="Arial" w:cs="Arial"/>
          <w:sz w:val="24"/>
          <w:szCs w:val="24"/>
        </w:rPr>
        <w:t xml:space="preserve"> </w:t>
      </w:r>
      <w:r w:rsidRPr="008961BE">
        <w:rPr>
          <w:rFonts w:ascii="Arial" w:hAnsi="Arial" w:cs="Arial"/>
          <w:b/>
          <w:sz w:val="24"/>
          <w:szCs w:val="24"/>
        </w:rPr>
        <w:t>numeral 2</w:t>
      </w:r>
      <w:r w:rsidRPr="008961BE">
        <w:rPr>
          <w:rFonts w:ascii="Arial" w:hAnsi="Arial" w:cs="Arial"/>
          <w:sz w:val="24"/>
          <w:szCs w:val="24"/>
        </w:rPr>
        <w:t>, Toda persona detenida y su abogado, si lo tiene, recibirán una comunicación inmediata y completa de la orden de detención, junto con las razones en que se funde.</w:t>
      </w:r>
    </w:p>
    <w:p w14:paraId="0113907C" w14:textId="6895CB17" w:rsidR="008961BE" w:rsidRPr="00445DE1" w:rsidRDefault="008961BE" w:rsidP="008961BE">
      <w:pPr>
        <w:numPr>
          <w:ilvl w:val="0"/>
          <w:numId w:val="10"/>
        </w:numPr>
        <w:spacing w:after="0" w:line="360" w:lineRule="auto"/>
        <w:jc w:val="both"/>
        <w:rPr>
          <w:rFonts w:ascii="Arial" w:hAnsi="Arial" w:cs="Arial"/>
          <w:b/>
          <w:sz w:val="24"/>
          <w:szCs w:val="24"/>
        </w:rPr>
      </w:pPr>
      <w:r w:rsidRPr="008961BE">
        <w:rPr>
          <w:rFonts w:ascii="Arial" w:hAnsi="Arial" w:cs="Arial"/>
          <w:b/>
          <w:sz w:val="24"/>
          <w:szCs w:val="24"/>
        </w:rPr>
        <w:lastRenderedPageBreak/>
        <w:t>Principio 17 y 18,</w:t>
      </w:r>
      <w:r w:rsidRPr="008961BE">
        <w:rPr>
          <w:rFonts w:ascii="Arial" w:hAnsi="Arial" w:cs="Arial"/>
          <w:sz w:val="24"/>
          <w:szCs w:val="24"/>
        </w:rPr>
        <w:t xml:space="preserve"> que hacen referencia a las personas que son detenidas deberán tener asistencia de un abogado.</w:t>
      </w:r>
    </w:p>
    <w:p w14:paraId="4D5AF308" w14:textId="306452F4" w:rsidR="00445DE1" w:rsidRPr="008961BE" w:rsidRDefault="00445DE1" w:rsidP="00445DE1">
      <w:pPr>
        <w:spacing w:after="0" w:line="360" w:lineRule="auto"/>
        <w:ind w:left="720"/>
        <w:jc w:val="both"/>
        <w:rPr>
          <w:rFonts w:ascii="Arial" w:hAnsi="Arial" w:cs="Arial"/>
          <w:b/>
          <w:sz w:val="24"/>
          <w:szCs w:val="24"/>
        </w:rPr>
      </w:pPr>
    </w:p>
    <w:p w14:paraId="262800C3" w14:textId="6C31ACDD" w:rsidR="00445DE1" w:rsidRDefault="00445DE1" w:rsidP="00346886">
      <w:pPr>
        <w:spacing w:before="120" w:after="120" w:line="360" w:lineRule="auto"/>
        <w:jc w:val="both"/>
        <w:rPr>
          <w:rFonts w:ascii="Arial" w:hAnsi="Arial" w:cs="Arial"/>
          <w:color w:val="000000" w:themeColor="text1"/>
          <w:sz w:val="24"/>
          <w:szCs w:val="24"/>
        </w:rPr>
      </w:pPr>
      <w:r w:rsidRPr="00445DE1">
        <w:rPr>
          <w:rFonts w:ascii="Arial" w:hAnsi="Arial" w:cs="Arial"/>
          <w:color w:val="000000" w:themeColor="text1"/>
          <w:sz w:val="24"/>
          <w:szCs w:val="24"/>
        </w:rPr>
        <w:t>De</w:t>
      </w:r>
      <w:r>
        <w:rPr>
          <w:rFonts w:ascii="Arial" w:hAnsi="Arial" w:cs="Arial"/>
          <w:color w:val="000000" w:themeColor="text1"/>
          <w:sz w:val="24"/>
          <w:szCs w:val="24"/>
        </w:rPr>
        <w:t xml:space="preserve"> lo anterior se desprende que, más allá de las disposiciones legales de nuestro Derecho nacional, existen una serie de instrumentos de protección de los derechos humanos para el acceso a la justicia y la protección consular de los nacionales en el exterior, que velan por la salvaguarda de los derechos en casos como el que nos ocupa, del científico oaxaqueño, Héctor Alejandro Cabrera Fuentes</w:t>
      </w:r>
      <w:r w:rsidR="0031453D">
        <w:rPr>
          <w:rFonts w:ascii="Arial" w:hAnsi="Arial" w:cs="Arial"/>
          <w:color w:val="000000" w:themeColor="text1"/>
          <w:sz w:val="24"/>
          <w:szCs w:val="24"/>
        </w:rPr>
        <w:t>.</w:t>
      </w:r>
    </w:p>
    <w:p w14:paraId="60DF8B2E" w14:textId="77777777" w:rsidR="00445DE1" w:rsidRPr="00445DE1" w:rsidRDefault="00445DE1" w:rsidP="00346886">
      <w:pPr>
        <w:spacing w:before="120" w:after="120" w:line="360" w:lineRule="auto"/>
        <w:jc w:val="both"/>
        <w:rPr>
          <w:rFonts w:ascii="Arial" w:hAnsi="Arial" w:cs="Arial"/>
          <w:color w:val="000000" w:themeColor="text1"/>
          <w:sz w:val="24"/>
          <w:szCs w:val="24"/>
        </w:rPr>
      </w:pPr>
    </w:p>
    <w:p w14:paraId="35971EA9" w14:textId="14FF105F" w:rsidR="006D12CF" w:rsidRDefault="008961BE" w:rsidP="00346886">
      <w:pPr>
        <w:spacing w:before="120" w:after="120" w:line="360" w:lineRule="auto"/>
        <w:jc w:val="both"/>
        <w:rPr>
          <w:rFonts w:ascii="Arial" w:hAnsi="Arial" w:cs="Arial"/>
          <w:bCs/>
          <w:color w:val="000000" w:themeColor="text1"/>
          <w:sz w:val="24"/>
          <w:szCs w:val="24"/>
        </w:rPr>
      </w:pPr>
      <w:r>
        <w:rPr>
          <w:rFonts w:ascii="Arial" w:hAnsi="Arial" w:cs="Arial"/>
          <w:b/>
          <w:color w:val="000000" w:themeColor="text1"/>
          <w:sz w:val="24"/>
          <w:szCs w:val="24"/>
        </w:rPr>
        <w:t>SEXTA</w:t>
      </w:r>
      <w:r w:rsidR="00137B92">
        <w:rPr>
          <w:rFonts w:ascii="Arial" w:hAnsi="Arial" w:cs="Arial"/>
          <w:b/>
          <w:color w:val="000000" w:themeColor="text1"/>
          <w:sz w:val="24"/>
          <w:szCs w:val="24"/>
        </w:rPr>
        <w:t xml:space="preserve">. </w:t>
      </w:r>
      <w:r w:rsidR="006D12CF" w:rsidRPr="006D12CF">
        <w:rPr>
          <w:rFonts w:ascii="Arial" w:hAnsi="Arial" w:cs="Arial"/>
          <w:color w:val="000000" w:themeColor="text1"/>
          <w:sz w:val="24"/>
          <w:szCs w:val="24"/>
        </w:rPr>
        <w:t xml:space="preserve">Por lo que </w:t>
      </w:r>
      <w:r w:rsidR="006D12CF">
        <w:rPr>
          <w:rFonts w:ascii="Arial" w:hAnsi="Arial" w:cs="Arial"/>
          <w:color w:val="000000" w:themeColor="text1"/>
          <w:sz w:val="24"/>
          <w:szCs w:val="24"/>
        </w:rPr>
        <w:t>hace a nuestro D</w:t>
      </w:r>
      <w:r w:rsidR="007247D9" w:rsidRPr="00137B92">
        <w:rPr>
          <w:rFonts w:ascii="Arial" w:hAnsi="Arial" w:cs="Arial"/>
          <w:color w:val="000000" w:themeColor="text1"/>
          <w:sz w:val="24"/>
          <w:szCs w:val="24"/>
        </w:rPr>
        <w:t xml:space="preserve">erecho interno, la Constitución Política de los Estados Unidos Mexicanos establece en su artículo 89, fracción X, que entre las facultades y obligaciones del Presidente está </w:t>
      </w:r>
      <w:r w:rsidR="006D12CF">
        <w:rPr>
          <w:rFonts w:ascii="Arial" w:hAnsi="Arial" w:cs="Arial"/>
          <w:color w:val="000000" w:themeColor="text1"/>
          <w:sz w:val="24"/>
          <w:szCs w:val="24"/>
        </w:rPr>
        <w:t xml:space="preserve">la de </w:t>
      </w:r>
      <w:r w:rsidR="00137B92" w:rsidRPr="00137B92">
        <w:rPr>
          <w:rFonts w:ascii="Arial" w:hAnsi="Arial" w:cs="Arial"/>
          <w:bCs/>
          <w:color w:val="000000" w:themeColor="text1"/>
          <w:sz w:val="24"/>
          <w:szCs w:val="24"/>
        </w:rPr>
        <w:t>“</w:t>
      </w:r>
      <w:r w:rsidR="007247D9" w:rsidRPr="00137B92">
        <w:rPr>
          <w:rFonts w:ascii="Arial" w:hAnsi="Arial" w:cs="Arial"/>
          <w:bCs/>
          <w:color w:val="000000" w:themeColor="text1"/>
          <w:sz w:val="24"/>
          <w:szCs w:val="24"/>
        </w:rPr>
        <w:t>Dirigir la política exterior y celebrar tratados internacionales, así como terminar, denunciar, suspender, modificar, enmendar, retirar reservas y formular declaraciones interpretativas sobre los mismos, sometiéndolos a la aprobación del Senado. En la conducción de tal política, el titular del Poder Ejecutivo observará los siguientes principios normativos: la autodeterminación de los pueblos; la no intervención; la solución pacífica de controversias; la proscripción de la amenaza o el uso de la fuerza en las relaciones internacionales; la igualdad jurídica de los Estados; la cooperación internacional para el desarrollo; el respeto, la protección y promoción de los derechos humanos y la lucha por la paz y la seguridad internacionales</w:t>
      </w:r>
      <w:r w:rsidR="008F66EF">
        <w:rPr>
          <w:rFonts w:ascii="Arial" w:hAnsi="Arial" w:cs="Arial"/>
          <w:bCs/>
          <w:color w:val="000000" w:themeColor="text1"/>
          <w:sz w:val="24"/>
          <w:szCs w:val="24"/>
        </w:rPr>
        <w:t>”.</w:t>
      </w:r>
    </w:p>
    <w:p w14:paraId="6B6A72C8" w14:textId="1F4330B3" w:rsidR="007247D9" w:rsidRDefault="008F66EF" w:rsidP="00346886">
      <w:pPr>
        <w:spacing w:before="120" w:after="120" w:line="360"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Lo anterior </w:t>
      </w:r>
      <w:r w:rsidR="00695707">
        <w:rPr>
          <w:rFonts w:ascii="Arial" w:hAnsi="Arial" w:cs="Arial"/>
          <w:bCs/>
          <w:color w:val="000000" w:themeColor="text1"/>
          <w:sz w:val="24"/>
          <w:szCs w:val="24"/>
        </w:rPr>
        <w:t xml:space="preserve">deja en claro que el Ejecutivo federal </w:t>
      </w:r>
      <w:r w:rsidR="007247D9" w:rsidRPr="00137B92">
        <w:rPr>
          <w:rFonts w:ascii="Arial" w:hAnsi="Arial" w:cs="Arial"/>
          <w:bCs/>
          <w:color w:val="000000" w:themeColor="text1"/>
          <w:sz w:val="24"/>
          <w:szCs w:val="24"/>
        </w:rPr>
        <w:t xml:space="preserve">está obligado a velar por el respeto, protección y promoción de los derechos humanos, como lo es el caso del </w:t>
      </w:r>
      <w:r>
        <w:rPr>
          <w:rFonts w:ascii="Arial" w:hAnsi="Arial" w:cs="Arial"/>
          <w:bCs/>
          <w:color w:val="000000" w:themeColor="text1"/>
          <w:sz w:val="24"/>
          <w:szCs w:val="24"/>
        </w:rPr>
        <w:t xml:space="preserve">connacional </w:t>
      </w:r>
      <w:r w:rsidRPr="00465C28">
        <w:rPr>
          <w:rFonts w:ascii="Arial" w:hAnsi="Arial" w:cs="Arial"/>
          <w:color w:val="000000" w:themeColor="text1"/>
          <w:sz w:val="24"/>
          <w:szCs w:val="24"/>
        </w:rPr>
        <w:t xml:space="preserve">Héctor Alejandro </w:t>
      </w:r>
      <w:r w:rsidRPr="00465C28">
        <w:rPr>
          <w:rFonts w:ascii="Arial" w:hAnsi="Arial" w:cs="Arial"/>
          <w:color w:val="000000" w:themeColor="text1"/>
          <w:sz w:val="24"/>
          <w:szCs w:val="24"/>
          <w:shd w:val="clear" w:color="auto" w:fill="FFFFFF"/>
        </w:rPr>
        <w:t>Cabrera Fuentes</w:t>
      </w:r>
      <w:r>
        <w:rPr>
          <w:rFonts w:ascii="Arial" w:hAnsi="Arial" w:cs="Arial"/>
          <w:color w:val="000000" w:themeColor="text1"/>
          <w:sz w:val="24"/>
          <w:szCs w:val="24"/>
          <w:shd w:val="clear" w:color="auto" w:fill="FFFFFF"/>
        </w:rPr>
        <w:t>,</w:t>
      </w:r>
      <w:r w:rsidR="007247D9" w:rsidRPr="00137B92">
        <w:rPr>
          <w:rFonts w:ascii="Arial" w:hAnsi="Arial" w:cs="Arial"/>
          <w:bCs/>
          <w:color w:val="000000" w:themeColor="text1"/>
          <w:sz w:val="24"/>
          <w:szCs w:val="24"/>
        </w:rPr>
        <w:t xml:space="preserve"> que se encuentra retenido en los Estados Unidos de América, pues independientemente del proceso judicial en el que está inmerso, es obligación del Estado Mexicano velar por la protección de sus derechos.</w:t>
      </w:r>
    </w:p>
    <w:p w14:paraId="6FAFFFB7" w14:textId="2863206A" w:rsidR="00695707" w:rsidRDefault="00695707" w:rsidP="00346886">
      <w:pPr>
        <w:spacing w:before="120" w:after="120" w:line="360" w:lineRule="auto"/>
        <w:jc w:val="both"/>
        <w:rPr>
          <w:rFonts w:ascii="Arial" w:hAnsi="Arial" w:cs="Arial"/>
          <w:bCs/>
          <w:color w:val="000000" w:themeColor="text1"/>
          <w:sz w:val="24"/>
          <w:szCs w:val="24"/>
        </w:rPr>
      </w:pPr>
    </w:p>
    <w:p w14:paraId="10461AE9" w14:textId="1C962FB7" w:rsidR="00695707" w:rsidRDefault="00695707" w:rsidP="00695707">
      <w:pPr>
        <w:spacing w:before="120" w:after="120" w:line="360"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Lo anterior es así, no solo porque, a raíz de la reforma constitucional en materia de Derechos Humanos, del año 2011, se otorgan a éstos una importante dimensión, que motivó, incluso, la modificación del citado artículo 89, fracción X, sino porque, además, son los mismos instrumentos internacionales de protección de Derechos Humanos los que hablan de las </w:t>
      </w:r>
      <w:r w:rsidRPr="00695707">
        <w:rPr>
          <w:rFonts w:ascii="Arial" w:hAnsi="Arial" w:cs="Arial"/>
          <w:bCs/>
          <w:color w:val="000000" w:themeColor="text1"/>
          <w:sz w:val="24"/>
          <w:szCs w:val="24"/>
        </w:rPr>
        <w:t xml:space="preserve">“obligaciones extraterritoriales” </w:t>
      </w:r>
      <w:r>
        <w:rPr>
          <w:rFonts w:ascii="Arial" w:hAnsi="Arial" w:cs="Arial"/>
          <w:bCs/>
          <w:color w:val="000000" w:themeColor="text1"/>
          <w:sz w:val="24"/>
          <w:szCs w:val="24"/>
        </w:rPr>
        <w:t xml:space="preserve">de </w:t>
      </w:r>
      <w:r w:rsidRPr="00695707">
        <w:rPr>
          <w:rFonts w:ascii="Arial" w:hAnsi="Arial" w:cs="Arial"/>
          <w:bCs/>
          <w:color w:val="000000" w:themeColor="text1"/>
          <w:sz w:val="24"/>
          <w:szCs w:val="24"/>
        </w:rPr>
        <w:t xml:space="preserve">los Estados como consecuencia de sus actos u omisiones, que impactan en el disfrute de los derechos humanos fuera de sus propios límites territoriales. </w:t>
      </w:r>
      <w:r w:rsidR="00F775F5">
        <w:rPr>
          <w:rFonts w:ascii="Arial" w:hAnsi="Arial" w:cs="Arial"/>
          <w:bCs/>
          <w:color w:val="000000" w:themeColor="text1"/>
          <w:sz w:val="24"/>
          <w:szCs w:val="24"/>
        </w:rPr>
        <w:t xml:space="preserve">De ahí que se asume como </w:t>
      </w:r>
      <w:r w:rsidR="00F775F5" w:rsidRPr="00F775F5">
        <w:rPr>
          <w:rFonts w:ascii="Arial" w:hAnsi="Arial" w:cs="Arial"/>
          <w:bCs/>
          <w:color w:val="000000" w:themeColor="text1"/>
          <w:sz w:val="24"/>
          <w:szCs w:val="24"/>
        </w:rPr>
        <w:t>un principio elemental de Derecho Internacional el que autoriza al Estado a proteger a sus ciudadanos lesionados por actos contrarios al Derecho Internacional cometidos por otro Estado</w:t>
      </w:r>
      <w:r w:rsidR="00F775F5">
        <w:rPr>
          <w:rFonts w:ascii="Arial" w:hAnsi="Arial" w:cs="Arial"/>
          <w:bCs/>
          <w:color w:val="000000" w:themeColor="text1"/>
          <w:sz w:val="24"/>
          <w:szCs w:val="24"/>
        </w:rPr>
        <w:t>.</w:t>
      </w:r>
    </w:p>
    <w:p w14:paraId="6B96868A" w14:textId="77777777" w:rsidR="00F152EA" w:rsidRPr="00137B92" w:rsidRDefault="00F152EA" w:rsidP="00346886">
      <w:pPr>
        <w:spacing w:before="120" w:after="120" w:line="360" w:lineRule="auto"/>
        <w:jc w:val="both"/>
        <w:rPr>
          <w:rFonts w:ascii="Arial" w:hAnsi="Arial" w:cs="Arial"/>
          <w:bCs/>
          <w:color w:val="000000" w:themeColor="text1"/>
          <w:sz w:val="24"/>
          <w:szCs w:val="24"/>
        </w:rPr>
      </w:pPr>
    </w:p>
    <w:p w14:paraId="4D5261F3" w14:textId="3974CFB1" w:rsidR="008F66EF" w:rsidRPr="00891341" w:rsidRDefault="008961BE" w:rsidP="00891341">
      <w:pPr>
        <w:pStyle w:val="Textosinformato"/>
        <w:spacing w:before="120" w:after="120" w:line="360" w:lineRule="auto"/>
        <w:ind w:hanging="5"/>
        <w:jc w:val="both"/>
        <w:rPr>
          <w:rFonts w:ascii="Arial" w:hAnsi="Arial" w:cs="Arial"/>
          <w:snapToGrid w:val="0"/>
          <w:color w:val="000000" w:themeColor="text1"/>
          <w:sz w:val="24"/>
          <w:szCs w:val="24"/>
        </w:rPr>
      </w:pPr>
      <w:r>
        <w:rPr>
          <w:rFonts w:ascii="Arial" w:hAnsi="Arial" w:cs="Arial"/>
          <w:b/>
          <w:bCs/>
          <w:color w:val="000000" w:themeColor="text1"/>
          <w:sz w:val="24"/>
          <w:szCs w:val="24"/>
          <w:lang w:val="es-MX"/>
        </w:rPr>
        <w:t>SÉPTIMA</w:t>
      </w:r>
      <w:r w:rsidR="008F66EF">
        <w:rPr>
          <w:rFonts w:ascii="Arial" w:hAnsi="Arial" w:cs="Arial"/>
          <w:b/>
          <w:bCs/>
          <w:color w:val="000000" w:themeColor="text1"/>
          <w:sz w:val="24"/>
          <w:szCs w:val="24"/>
          <w:lang w:val="es-MX"/>
        </w:rPr>
        <w:t>.</w:t>
      </w:r>
      <w:r w:rsidR="00826C5E">
        <w:rPr>
          <w:sz w:val="24"/>
          <w:szCs w:val="24"/>
        </w:rPr>
        <w:t xml:space="preserve"> </w:t>
      </w:r>
      <w:r w:rsidR="008F66EF" w:rsidRPr="00465C28">
        <w:rPr>
          <w:rFonts w:ascii="Arial" w:hAnsi="Arial" w:cs="Arial"/>
          <w:snapToGrid w:val="0"/>
          <w:color w:val="000000" w:themeColor="text1"/>
          <w:sz w:val="24"/>
          <w:szCs w:val="24"/>
        </w:rPr>
        <w:t>E</w:t>
      </w:r>
      <w:r w:rsidR="00914854">
        <w:rPr>
          <w:rFonts w:ascii="Arial" w:hAnsi="Arial" w:cs="Arial"/>
          <w:snapToGrid w:val="0"/>
          <w:color w:val="000000" w:themeColor="text1"/>
          <w:sz w:val="24"/>
          <w:szCs w:val="24"/>
          <w:lang w:val="es-MX"/>
        </w:rPr>
        <w:t>n el mismo orden de ideas, e</w:t>
      </w:r>
      <w:r w:rsidR="008F66EF" w:rsidRPr="00465C28">
        <w:rPr>
          <w:rFonts w:ascii="Arial" w:hAnsi="Arial" w:cs="Arial"/>
          <w:snapToGrid w:val="0"/>
          <w:color w:val="000000" w:themeColor="text1"/>
          <w:sz w:val="24"/>
          <w:szCs w:val="24"/>
        </w:rPr>
        <w:t xml:space="preserve">l </w:t>
      </w:r>
      <w:r w:rsidR="007247D9" w:rsidRPr="00465C28">
        <w:rPr>
          <w:rFonts w:ascii="Arial" w:hAnsi="Arial" w:cs="Arial"/>
          <w:snapToGrid w:val="0"/>
          <w:color w:val="000000" w:themeColor="text1"/>
          <w:sz w:val="24"/>
          <w:szCs w:val="24"/>
        </w:rPr>
        <w:t xml:space="preserve">Reglamento de la </w:t>
      </w:r>
      <w:r w:rsidR="007247D9" w:rsidRPr="00465C28">
        <w:rPr>
          <w:rFonts w:ascii="Arial" w:hAnsi="Arial" w:cs="Arial"/>
          <w:color w:val="000000" w:themeColor="text1"/>
          <w:sz w:val="24"/>
          <w:szCs w:val="24"/>
        </w:rPr>
        <w:t>Ley del Servicio Exterior Mexicano</w:t>
      </w:r>
      <w:r w:rsidR="008F66EF">
        <w:rPr>
          <w:rFonts w:ascii="Arial" w:hAnsi="Arial" w:cs="Arial"/>
          <w:color w:val="000000" w:themeColor="text1"/>
          <w:sz w:val="24"/>
          <w:szCs w:val="24"/>
        </w:rPr>
        <w:t>, establece en su artículo 65 que e</w:t>
      </w:r>
      <w:r w:rsidR="007247D9" w:rsidRPr="00465C28">
        <w:rPr>
          <w:rFonts w:ascii="Arial" w:hAnsi="Arial" w:cs="Arial"/>
          <w:color w:val="000000" w:themeColor="text1"/>
          <w:sz w:val="24"/>
          <w:szCs w:val="24"/>
        </w:rPr>
        <w:t>s obligación prioritaria de los miembros del Servicio Exterior</w:t>
      </w:r>
      <w:r w:rsidR="008F66EF">
        <w:rPr>
          <w:rFonts w:ascii="Arial" w:hAnsi="Arial" w:cs="Arial"/>
          <w:color w:val="000000" w:themeColor="text1"/>
          <w:sz w:val="24"/>
          <w:szCs w:val="24"/>
        </w:rPr>
        <w:t>,</w:t>
      </w:r>
      <w:r w:rsidR="007247D9" w:rsidRPr="00465C28">
        <w:rPr>
          <w:rFonts w:ascii="Arial" w:hAnsi="Arial" w:cs="Arial"/>
          <w:color w:val="000000" w:themeColor="text1"/>
          <w:sz w:val="24"/>
          <w:szCs w:val="24"/>
        </w:rPr>
        <w:t xml:space="preserve"> </w:t>
      </w:r>
      <w:r w:rsidR="008F66EF">
        <w:rPr>
          <w:rFonts w:ascii="Arial" w:hAnsi="Arial" w:cs="Arial"/>
          <w:color w:val="000000" w:themeColor="text1"/>
          <w:sz w:val="24"/>
          <w:szCs w:val="24"/>
        </w:rPr>
        <w:t>“</w:t>
      </w:r>
      <w:r w:rsidR="007247D9" w:rsidRPr="00465C28">
        <w:rPr>
          <w:rFonts w:ascii="Arial" w:hAnsi="Arial" w:cs="Arial"/>
          <w:color w:val="000000" w:themeColor="text1"/>
          <w:sz w:val="24"/>
          <w:szCs w:val="24"/>
        </w:rPr>
        <w:t xml:space="preserve">proteger los intereses de los mexicanos en el extranjero. Con este propósito prestarán sus buenos oficios, </w:t>
      </w:r>
      <w:r w:rsidR="007247D9" w:rsidRPr="00914854">
        <w:rPr>
          <w:rFonts w:ascii="Arial" w:hAnsi="Arial" w:cs="Arial"/>
          <w:b/>
          <w:color w:val="000000" w:themeColor="text1"/>
          <w:sz w:val="24"/>
          <w:szCs w:val="24"/>
        </w:rPr>
        <w:t>impartirán asistencia y protección consular</w:t>
      </w:r>
      <w:r w:rsidR="007247D9" w:rsidRPr="00465C28">
        <w:rPr>
          <w:rFonts w:ascii="Arial" w:hAnsi="Arial" w:cs="Arial"/>
          <w:color w:val="000000" w:themeColor="text1"/>
          <w:sz w:val="24"/>
          <w:szCs w:val="24"/>
        </w:rPr>
        <w:t xml:space="preserve"> y, llegado el caso, proporcionarán a la Secretaría los elementos para que ésta decida si el Estado mexicano eje</w:t>
      </w:r>
      <w:r w:rsidR="008F66EF">
        <w:rPr>
          <w:rFonts w:ascii="Arial" w:hAnsi="Arial" w:cs="Arial"/>
          <w:color w:val="000000" w:themeColor="text1"/>
          <w:sz w:val="24"/>
          <w:szCs w:val="24"/>
        </w:rPr>
        <w:t>rcerá la protección diplomática.</w:t>
      </w:r>
    </w:p>
    <w:p w14:paraId="21006A88" w14:textId="77777777" w:rsidR="008F66EF" w:rsidRDefault="007247D9" w:rsidP="00346886">
      <w:pPr>
        <w:spacing w:before="120" w:after="120" w:line="360" w:lineRule="auto"/>
        <w:jc w:val="both"/>
        <w:rPr>
          <w:rFonts w:ascii="Arial" w:hAnsi="Arial" w:cs="Arial"/>
          <w:color w:val="000000" w:themeColor="text1"/>
          <w:sz w:val="24"/>
          <w:szCs w:val="24"/>
        </w:rPr>
      </w:pPr>
      <w:r w:rsidRPr="00465C28">
        <w:rPr>
          <w:rFonts w:ascii="Arial" w:hAnsi="Arial" w:cs="Arial"/>
          <w:color w:val="000000" w:themeColor="text1"/>
          <w:sz w:val="24"/>
          <w:szCs w:val="24"/>
        </w:rPr>
        <w:t xml:space="preserve">La </w:t>
      </w:r>
      <w:r w:rsidRPr="00221B67">
        <w:rPr>
          <w:rFonts w:ascii="Arial" w:hAnsi="Arial" w:cs="Arial"/>
          <w:b/>
          <w:color w:val="000000" w:themeColor="text1"/>
          <w:sz w:val="24"/>
          <w:szCs w:val="24"/>
        </w:rPr>
        <w:t>asistencia consular se impartirá cuando se requiera atender y asesorar a mexicanos en sus relaciones con las autoridades extranjeras</w:t>
      </w:r>
      <w:r w:rsidRPr="00465C28">
        <w:rPr>
          <w:rFonts w:ascii="Arial" w:hAnsi="Arial" w:cs="Arial"/>
          <w:color w:val="000000" w:themeColor="text1"/>
          <w:sz w:val="24"/>
          <w:szCs w:val="24"/>
        </w:rPr>
        <w:t xml:space="preserve">. Para estos efectos los miembros del Servicio Exterior deberán: </w:t>
      </w:r>
    </w:p>
    <w:p w14:paraId="1DBBB012" w14:textId="746E0362" w:rsidR="007247D9" w:rsidRPr="00465C28" w:rsidRDefault="00221B67" w:rsidP="00221B67">
      <w:pPr>
        <w:spacing w:before="120" w:after="120" w:line="360" w:lineRule="auto"/>
        <w:ind w:left="567" w:right="567"/>
        <w:jc w:val="both"/>
        <w:rPr>
          <w:rFonts w:ascii="Arial" w:hAnsi="Arial" w:cs="Arial"/>
          <w:color w:val="000000" w:themeColor="text1"/>
          <w:sz w:val="24"/>
          <w:szCs w:val="24"/>
        </w:rPr>
      </w:pPr>
      <w:r w:rsidRPr="00221B67">
        <w:rPr>
          <w:rFonts w:ascii="Arial" w:hAnsi="Arial" w:cs="Arial"/>
          <w:color w:val="000000" w:themeColor="text1"/>
          <w:sz w:val="24"/>
          <w:szCs w:val="24"/>
        </w:rPr>
        <w:t>“</w:t>
      </w:r>
      <w:r w:rsidR="007247D9" w:rsidRPr="008961BE">
        <w:rPr>
          <w:rFonts w:ascii="Arial" w:hAnsi="Arial" w:cs="Arial"/>
          <w:b/>
          <w:color w:val="000000" w:themeColor="text1"/>
          <w:sz w:val="24"/>
          <w:szCs w:val="24"/>
        </w:rPr>
        <w:t>I</w:t>
      </w:r>
      <w:r w:rsidR="008F66EF" w:rsidRPr="008961BE">
        <w:rPr>
          <w:rFonts w:ascii="Arial" w:hAnsi="Arial" w:cs="Arial"/>
          <w:b/>
          <w:color w:val="000000" w:themeColor="text1"/>
          <w:sz w:val="24"/>
          <w:szCs w:val="24"/>
        </w:rPr>
        <w:t>.</w:t>
      </w:r>
      <w:r w:rsidR="007247D9" w:rsidRPr="00465C28">
        <w:rPr>
          <w:rFonts w:ascii="Arial" w:hAnsi="Arial" w:cs="Arial"/>
          <w:color w:val="000000" w:themeColor="text1"/>
          <w:sz w:val="24"/>
          <w:szCs w:val="24"/>
        </w:rPr>
        <w:t xml:space="preserve"> </w:t>
      </w:r>
      <w:r w:rsidR="007247D9" w:rsidRPr="00221B67">
        <w:rPr>
          <w:rFonts w:ascii="Arial" w:hAnsi="Arial" w:cs="Arial"/>
          <w:b/>
          <w:color w:val="000000" w:themeColor="text1"/>
          <w:sz w:val="24"/>
          <w:szCs w:val="24"/>
        </w:rPr>
        <w:t>Asesorar y aconsejar a los mexicanos</w:t>
      </w:r>
      <w:r w:rsidR="007247D9" w:rsidRPr="00465C28">
        <w:rPr>
          <w:rFonts w:ascii="Arial" w:hAnsi="Arial" w:cs="Arial"/>
          <w:color w:val="000000" w:themeColor="text1"/>
          <w:sz w:val="24"/>
          <w:szCs w:val="24"/>
        </w:rPr>
        <w:t xml:space="preserve"> en lo relativo a sus relaciones con las autoridades e informarles sobre la legislación local, la convivencia con la población local, sobre sus derechos y obligaciones frente al estado extranjero en donde se encuentren, y sus vínculos y obligaciones en relación con México, en especial su registro en la oficina consular correspondiente; </w:t>
      </w:r>
    </w:p>
    <w:p w14:paraId="76ED9162" w14:textId="5A977EA5" w:rsidR="007247D9" w:rsidRPr="00465C28" w:rsidRDefault="007247D9" w:rsidP="00221B67">
      <w:pPr>
        <w:spacing w:before="120" w:after="120" w:line="360" w:lineRule="auto"/>
        <w:ind w:left="567" w:right="567"/>
        <w:jc w:val="both"/>
        <w:rPr>
          <w:rFonts w:ascii="Arial" w:hAnsi="Arial" w:cs="Arial"/>
          <w:color w:val="000000" w:themeColor="text1"/>
          <w:sz w:val="24"/>
          <w:szCs w:val="24"/>
        </w:rPr>
      </w:pPr>
      <w:r w:rsidRPr="008961BE">
        <w:rPr>
          <w:rFonts w:ascii="Arial" w:hAnsi="Arial" w:cs="Arial"/>
          <w:b/>
          <w:color w:val="000000" w:themeColor="text1"/>
          <w:sz w:val="24"/>
          <w:szCs w:val="24"/>
        </w:rPr>
        <w:lastRenderedPageBreak/>
        <w:t>Il.</w:t>
      </w:r>
      <w:r w:rsidRPr="00465C28">
        <w:rPr>
          <w:rFonts w:ascii="Arial" w:hAnsi="Arial" w:cs="Arial"/>
          <w:color w:val="000000" w:themeColor="text1"/>
          <w:sz w:val="24"/>
          <w:szCs w:val="24"/>
        </w:rPr>
        <w:t xml:space="preserve">- </w:t>
      </w:r>
      <w:r w:rsidRPr="00221B67">
        <w:rPr>
          <w:rFonts w:ascii="Arial" w:hAnsi="Arial" w:cs="Arial"/>
          <w:b/>
          <w:color w:val="000000" w:themeColor="text1"/>
          <w:sz w:val="24"/>
          <w:szCs w:val="24"/>
        </w:rPr>
        <w:t>Asesorar jurídicamente a los mexicanos</w:t>
      </w:r>
      <w:r w:rsidRPr="00465C28">
        <w:rPr>
          <w:rFonts w:ascii="Arial" w:hAnsi="Arial" w:cs="Arial"/>
          <w:color w:val="000000" w:themeColor="text1"/>
          <w:sz w:val="24"/>
          <w:szCs w:val="24"/>
        </w:rPr>
        <w:t xml:space="preserve">, cuando éstos lo soliciten, entre otros </w:t>
      </w:r>
      <w:r w:rsidRPr="00221B67">
        <w:rPr>
          <w:rFonts w:ascii="Arial" w:hAnsi="Arial" w:cs="Arial"/>
          <w:b/>
          <w:color w:val="000000" w:themeColor="text1"/>
          <w:sz w:val="24"/>
          <w:szCs w:val="24"/>
        </w:rPr>
        <w:t>a través de los abogados consultores</w:t>
      </w:r>
      <w:r w:rsidRPr="00465C28">
        <w:rPr>
          <w:rFonts w:ascii="Arial" w:hAnsi="Arial" w:cs="Arial"/>
          <w:color w:val="000000" w:themeColor="text1"/>
          <w:sz w:val="24"/>
          <w:szCs w:val="24"/>
        </w:rPr>
        <w:t xml:space="preserve"> de las representaciones; </w:t>
      </w:r>
    </w:p>
    <w:p w14:paraId="01FF1113" w14:textId="09544974" w:rsidR="007247D9" w:rsidRPr="00465C28" w:rsidRDefault="007247D9" w:rsidP="00221B67">
      <w:pPr>
        <w:spacing w:before="120" w:after="120" w:line="360" w:lineRule="auto"/>
        <w:ind w:left="567" w:right="567"/>
        <w:jc w:val="both"/>
        <w:rPr>
          <w:rFonts w:ascii="Arial" w:hAnsi="Arial" w:cs="Arial"/>
          <w:color w:val="000000" w:themeColor="text1"/>
          <w:sz w:val="24"/>
          <w:szCs w:val="24"/>
        </w:rPr>
      </w:pPr>
      <w:r w:rsidRPr="008961BE">
        <w:rPr>
          <w:rFonts w:ascii="Arial" w:hAnsi="Arial" w:cs="Arial"/>
          <w:b/>
          <w:color w:val="000000" w:themeColor="text1"/>
          <w:sz w:val="24"/>
          <w:szCs w:val="24"/>
        </w:rPr>
        <w:t>III.</w:t>
      </w:r>
      <w:r w:rsidRPr="00465C28">
        <w:rPr>
          <w:rFonts w:ascii="Arial" w:hAnsi="Arial" w:cs="Arial"/>
          <w:color w:val="000000" w:themeColor="text1"/>
          <w:sz w:val="24"/>
          <w:szCs w:val="24"/>
        </w:rPr>
        <w:t xml:space="preserve">- </w:t>
      </w:r>
      <w:r w:rsidRPr="00221B67">
        <w:rPr>
          <w:rFonts w:ascii="Arial" w:hAnsi="Arial" w:cs="Arial"/>
          <w:b/>
          <w:color w:val="000000" w:themeColor="text1"/>
          <w:sz w:val="24"/>
          <w:szCs w:val="24"/>
        </w:rPr>
        <w:t>Visitar a los mexicanos que se encuentren detenidos, presos</w:t>
      </w:r>
      <w:r w:rsidRPr="00465C28">
        <w:rPr>
          <w:rFonts w:ascii="Arial" w:hAnsi="Arial" w:cs="Arial"/>
          <w:color w:val="000000" w:themeColor="text1"/>
          <w:sz w:val="24"/>
          <w:szCs w:val="24"/>
        </w:rPr>
        <w:t xml:space="preserve">, hospitalizados o de otra manera en desgracia, para conocer sus necesidades y actuar en consecuencia; y, </w:t>
      </w:r>
    </w:p>
    <w:p w14:paraId="4EBF2B63" w14:textId="2F7820A1" w:rsidR="007247D9" w:rsidRPr="00465C28" w:rsidRDefault="007247D9" w:rsidP="00221B67">
      <w:pPr>
        <w:spacing w:before="120" w:after="120" w:line="360" w:lineRule="auto"/>
        <w:ind w:left="567" w:right="567"/>
        <w:jc w:val="both"/>
        <w:rPr>
          <w:rFonts w:ascii="Arial" w:hAnsi="Arial" w:cs="Arial"/>
          <w:color w:val="000000" w:themeColor="text1"/>
          <w:sz w:val="24"/>
          <w:szCs w:val="24"/>
        </w:rPr>
      </w:pPr>
      <w:r w:rsidRPr="008961BE">
        <w:rPr>
          <w:rFonts w:ascii="Arial" w:hAnsi="Arial" w:cs="Arial"/>
          <w:b/>
          <w:color w:val="000000" w:themeColor="text1"/>
          <w:sz w:val="24"/>
          <w:szCs w:val="24"/>
        </w:rPr>
        <w:t>IV.</w:t>
      </w:r>
      <w:r w:rsidRPr="00465C28">
        <w:rPr>
          <w:rFonts w:ascii="Arial" w:hAnsi="Arial" w:cs="Arial"/>
          <w:color w:val="000000" w:themeColor="text1"/>
          <w:sz w:val="24"/>
          <w:szCs w:val="24"/>
        </w:rPr>
        <w:t xml:space="preserve">- </w:t>
      </w:r>
      <w:r w:rsidRPr="00221B67">
        <w:rPr>
          <w:rFonts w:ascii="Arial" w:hAnsi="Arial" w:cs="Arial"/>
          <w:b/>
          <w:color w:val="000000" w:themeColor="text1"/>
          <w:sz w:val="24"/>
          <w:szCs w:val="24"/>
        </w:rPr>
        <w:t>Asumir la representación de los mexicanos</w:t>
      </w:r>
      <w:r w:rsidRPr="00465C28">
        <w:rPr>
          <w:rFonts w:ascii="Arial" w:hAnsi="Arial" w:cs="Arial"/>
          <w:color w:val="000000" w:themeColor="text1"/>
          <w:sz w:val="24"/>
          <w:szCs w:val="24"/>
        </w:rPr>
        <w:t xml:space="preserve"> que por estar ausentes o por otros motivos estén imposibilitados de hacer valer personalmente sus intereses. </w:t>
      </w:r>
    </w:p>
    <w:p w14:paraId="1B0F11E4" w14:textId="64904C45" w:rsidR="007247D9" w:rsidRPr="00465C28" w:rsidRDefault="007247D9" w:rsidP="00221B67">
      <w:pPr>
        <w:spacing w:before="120" w:after="120" w:line="360" w:lineRule="auto"/>
        <w:ind w:left="567" w:right="567"/>
        <w:jc w:val="both"/>
        <w:rPr>
          <w:rFonts w:ascii="Arial" w:hAnsi="Arial" w:cs="Arial"/>
          <w:color w:val="000000" w:themeColor="text1"/>
          <w:sz w:val="24"/>
          <w:szCs w:val="24"/>
        </w:rPr>
      </w:pPr>
      <w:r w:rsidRPr="00465C28">
        <w:rPr>
          <w:rFonts w:ascii="Arial" w:hAnsi="Arial" w:cs="Arial"/>
          <w:color w:val="000000" w:themeColor="text1"/>
          <w:sz w:val="24"/>
          <w:szCs w:val="24"/>
        </w:rPr>
        <w:t xml:space="preserve">Para los efectos del presente artículo y conforme a lo dispuesto en la fracción XI del artículo 2 de la Ley, en la Ley Federal de Derechos, y en otros ordenamientos legales aplicables, </w:t>
      </w:r>
      <w:r w:rsidRPr="00221B67">
        <w:rPr>
          <w:rFonts w:ascii="Arial" w:hAnsi="Arial" w:cs="Arial"/>
          <w:b/>
          <w:color w:val="000000" w:themeColor="text1"/>
          <w:sz w:val="24"/>
          <w:szCs w:val="24"/>
        </w:rPr>
        <w:t>la Secretaría</w:t>
      </w:r>
      <w:r w:rsidRPr="00465C28">
        <w:rPr>
          <w:rFonts w:ascii="Arial" w:hAnsi="Arial" w:cs="Arial"/>
          <w:color w:val="000000" w:themeColor="text1"/>
          <w:sz w:val="24"/>
          <w:szCs w:val="24"/>
        </w:rPr>
        <w:t xml:space="preserve">, escuchando las opiniones de las áreas directamente involucradas con los asuntos consulares, elaborará o revisará, cuando menos cada dos años, los programas y actividades a los que se destinarán los recursos recibidos por servicios prestados por las representaciones consulares de México en el extranjero. Tales programas y actividades se centrarán, prioritariamente, en los siguientes aspectos: </w:t>
      </w:r>
    </w:p>
    <w:p w14:paraId="7FFE23C7" w14:textId="77777777" w:rsidR="007247D9" w:rsidRPr="00465C28" w:rsidRDefault="007247D9" w:rsidP="00221B67">
      <w:pPr>
        <w:spacing w:before="120" w:after="120" w:line="360" w:lineRule="auto"/>
        <w:ind w:left="567" w:right="567"/>
        <w:jc w:val="both"/>
        <w:rPr>
          <w:rFonts w:ascii="Arial" w:hAnsi="Arial" w:cs="Arial"/>
          <w:color w:val="000000" w:themeColor="text1"/>
          <w:sz w:val="24"/>
          <w:szCs w:val="24"/>
        </w:rPr>
      </w:pPr>
      <w:r w:rsidRPr="00465C28">
        <w:rPr>
          <w:rFonts w:ascii="Arial" w:hAnsi="Arial" w:cs="Arial"/>
          <w:color w:val="000000" w:themeColor="text1"/>
          <w:sz w:val="24"/>
          <w:szCs w:val="24"/>
        </w:rPr>
        <w:t xml:space="preserve">a) programa de repatriación de personas vulnerables; </w:t>
      </w:r>
    </w:p>
    <w:p w14:paraId="0E913207" w14:textId="2A5B6738" w:rsidR="007247D9" w:rsidRPr="00465C28" w:rsidRDefault="007247D9" w:rsidP="00221B67">
      <w:pPr>
        <w:spacing w:before="120" w:after="120" w:line="360" w:lineRule="auto"/>
        <w:ind w:left="567" w:right="567"/>
        <w:jc w:val="both"/>
        <w:rPr>
          <w:rFonts w:ascii="Arial" w:hAnsi="Arial" w:cs="Arial"/>
          <w:color w:val="000000" w:themeColor="text1"/>
          <w:sz w:val="24"/>
          <w:szCs w:val="24"/>
        </w:rPr>
      </w:pPr>
      <w:r w:rsidRPr="00465C28">
        <w:rPr>
          <w:rFonts w:ascii="Arial" w:hAnsi="Arial" w:cs="Arial"/>
          <w:color w:val="000000" w:themeColor="text1"/>
          <w:sz w:val="24"/>
          <w:szCs w:val="24"/>
        </w:rPr>
        <w:t xml:space="preserve">b) atención y asesoría jurídica; </w:t>
      </w:r>
    </w:p>
    <w:p w14:paraId="69DB2EF6" w14:textId="54F359A9" w:rsidR="007247D9" w:rsidRPr="00465C28" w:rsidRDefault="007247D9" w:rsidP="00221B67">
      <w:pPr>
        <w:spacing w:before="120" w:after="120" w:line="360" w:lineRule="auto"/>
        <w:ind w:left="567" w:right="567"/>
        <w:jc w:val="both"/>
        <w:rPr>
          <w:rFonts w:ascii="Arial" w:hAnsi="Arial" w:cs="Arial"/>
          <w:color w:val="000000" w:themeColor="text1"/>
          <w:sz w:val="24"/>
          <w:szCs w:val="24"/>
        </w:rPr>
      </w:pPr>
      <w:r w:rsidRPr="00465C28">
        <w:rPr>
          <w:rFonts w:ascii="Arial" w:hAnsi="Arial" w:cs="Arial"/>
          <w:color w:val="000000" w:themeColor="text1"/>
          <w:sz w:val="24"/>
          <w:szCs w:val="24"/>
        </w:rPr>
        <w:t xml:space="preserve">c) visitas a cárceles y centros de detención; </w:t>
      </w:r>
    </w:p>
    <w:p w14:paraId="1EAE8CAB" w14:textId="77777777" w:rsidR="007247D9" w:rsidRPr="00465C28" w:rsidRDefault="007247D9" w:rsidP="00221B67">
      <w:pPr>
        <w:spacing w:before="120" w:after="120" w:line="360" w:lineRule="auto"/>
        <w:ind w:left="567" w:right="567"/>
        <w:jc w:val="both"/>
        <w:rPr>
          <w:rFonts w:ascii="Arial" w:hAnsi="Arial" w:cs="Arial"/>
          <w:color w:val="000000" w:themeColor="text1"/>
          <w:sz w:val="24"/>
          <w:szCs w:val="24"/>
        </w:rPr>
      </w:pPr>
      <w:r w:rsidRPr="00465C28">
        <w:rPr>
          <w:rFonts w:ascii="Arial" w:hAnsi="Arial" w:cs="Arial"/>
          <w:color w:val="000000" w:themeColor="text1"/>
          <w:sz w:val="24"/>
          <w:szCs w:val="24"/>
        </w:rPr>
        <w:t xml:space="preserve">d) atención consular a través de servicios telefónicos; </w:t>
      </w:r>
    </w:p>
    <w:p w14:paraId="1295BD91" w14:textId="77777777" w:rsidR="007247D9" w:rsidRPr="00465C28" w:rsidRDefault="007247D9" w:rsidP="00221B67">
      <w:pPr>
        <w:spacing w:before="120" w:after="120" w:line="360" w:lineRule="auto"/>
        <w:ind w:left="567" w:right="567"/>
        <w:jc w:val="both"/>
        <w:rPr>
          <w:rFonts w:ascii="Arial" w:hAnsi="Arial" w:cs="Arial"/>
          <w:color w:val="000000" w:themeColor="text1"/>
          <w:sz w:val="24"/>
          <w:szCs w:val="24"/>
        </w:rPr>
      </w:pPr>
      <w:r w:rsidRPr="00465C28">
        <w:rPr>
          <w:rFonts w:ascii="Arial" w:hAnsi="Arial" w:cs="Arial"/>
          <w:color w:val="000000" w:themeColor="text1"/>
          <w:sz w:val="24"/>
          <w:szCs w:val="24"/>
        </w:rPr>
        <w:t xml:space="preserve">e) seguridad de los migrantes; </w:t>
      </w:r>
    </w:p>
    <w:p w14:paraId="38DDD208" w14:textId="77777777" w:rsidR="007247D9" w:rsidRPr="00465C28" w:rsidRDefault="007247D9" w:rsidP="00221B67">
      <w:pPr>
        <w:spacing w:before="120" w:after="120" w:line="360" w:lineRule="auto"/>
        <w:ind w:left="567" w:right="567"/>
        <w:jc w:val="both"/>
        <w:rPr>
          <w:rFonts w:ascii="Arial" w:hAnsi="Arial" w:cs="Arial"/>
          <w:color w:val="000000" w:themeColor="text1"/>
          <w:sz w:val="24"/>
          <w:szCs w:val="24"/>
        </w:rPr>
      </w:pPr>
      <w:r w:rsidRPr="00465C28">
        <w:rPr>
          <w:rFonts w:ascii="Arial" w:hAnsi="Arial" w:cs="Arial"/>
          <w:color w:val="000000" w:themeColor="text1"/>
          <w:sz w:val="24"/>
          <w:szCs w:val="24"/>
        </w:rPr>
        <w:t xml:space="preserve">f) consulados móviles; </w:t>
      </w:r>
    </w:p>
    <w:p w14:paraId="1CEF32AF" w14:textId="77777777" w:rsidR="007247D9" w:rsidRPr="00465C28" w:rsidRDefault="007247D9" w:rsidP="00221B67">
      <w:pPr>
        <w:spacing w:before="120" w:after="120" w:line="360" w:lineRule="auto"/>
        <w:ind w:left="567" w:right="567"/>
        <w:jc w:val="both"/>
        <w:rPr>
          <w:rFonts w:ascii="Arial" w:hAnsi="Arial" w:cs="Arial"/>
          <w:color w:val="000000" w:themeColor="text1"/>
          <w:sz w:val="24"/>
          <w:szCs w:val="24"/>
        </w:rPr>
      </w:pPr>
      <w:r w:rsidRPr="00465C28">
        <w:rPr>
          <w:rFonts w:ascii="Arial" w:hAnsi="Arial" w:cs="Arial"/>
          <w:color w:val="000000" w:themeColor="text1"/>
          <w:sz w:val="24"/>
          <w:szCs w:val="24"/>
        </w:rPr>
        <w:t xml:space="preserve">g) prestación de servicios consulares en general; </w:t>
      </w:r>
    </w:p>
    <w:p w14:paraId="5D135FA7" w14:textId="77777777" w:rsidR="007247D9" w:rsidRPr="00465C28" w:rsidRDefault="007247D9" w:rsidP="00221B67">
      <w:pPr>
        <w:spacing w:before="120" w:after="120" w:line="360" w:lineRule="auto"/>
        <w:ind w:left="567" w:right="567"/>
        <w:jc w:val="both"/>
        <w:rPr>
          <w:rFonts w:ascii="Arial" w:hAnsi="Arial" w:cs="Arial"/>
          <w:color w:val="000000" w:themeColor="text1"/>
          <w:sz w:val="24"/>
          <w:szCs w:val="24"/>
        </w:rPr>
      </w:pPr>
      <w:r w:rsidRPr="00465C28">
        <w:rPr>
          <w:rFonts w:ascii="Arial" w:hAnsi="Arial" w:cs="Arial"/>
          <w:color w:val="000000" w:themeColor="text1"/>
          <w:sz w:val="24"/>
          <w:szCs w:val="24"/>
        </w:rPr>
        <w:t xml:space="preserve">h) atención al público; y, </w:t>
      </w:r>
    </w:p>
    <w:p w14:paraId="5AA63672" w14:textId="77777777" w:rsidR="007247D9" w:rsidRPr="00465C28" w:rsidRDefault="007247D9" w:rsidP="00221B67">
      <w:pPr>
        <w:spacing w:before="120" w:after="120" w:line="360" w:lineRule="auto"/>
        <w:ind w:left="567" w:right="567"/>
        <w:jc w:val="both"/>
        <w:rPr>
          <w:rFonts w:ascii="Arial" w:hAnsi="Arial" w:cs="Arial"/>
          <w:color w:val="000000" w:themeColor="text1"/>
          <w:sz w:val="24"/>
          <w:szCs w:val="24"/>
        </w:rPr>
      </w:pPr>
      <w:r w:rsidRPr="00465C28">
        <w:rPr>
          <w:rFonts w:ascii="Arial" w:hAnsi="Arial" w:cs="Arial"/>
          <w:color w:val="000000" w:themeColor="text1"/>
          <w:sz w:val="24"/>
          <w:szCs w:val="24"/>
        </w:rPr>
        <w:lastRenderedPageBreak/>
        <w:t xml:space="preserve">i) en general, en todos aquellos aspectos relacionados con la protección consular. </w:t>
      </w:r>
    </w:p>
    <w:p w14:paraId="1780523B" w14:textId="45A889CC" w:rsidR="007247D9" w:rsidRDefault="007247D9" w:rsidP="00221B67">
      <w:pPr>
        <w:spacing w:before="120" w:after="120" w:line="360" w:lineRule="auto"/>
        <w:ind w:left="567" w:right="567"/>
        <w:jc w:val="both"/>
        <w:rPr>
          <w:rFonts w:ascii="Arial" w:hAnsi="Arial" w:cs="Arial"/>
          <w:color w:val="000000" w:themeColor="text1"/>
          <w:sz w:val="24"/>
          <w:szCs w:val="24"/>
        </w:rPr>
      </w:pPr>
      <w:r w:rsidRPr="00465C28">
        <w:rPr>
          <w:rFonts w:ascii="Arial" w:hAnsi="Arial" w:cs="Arial"/>
          <w:color w:val="000000" w:themeColor="text1"/>
          <w:sz w:val="24"/>
          <w:szCs w:val="24"/>
        </w:rPr>
        <w:t>La erogación de los recursos a que se refiere el párrafo anterior se realizará conforme a lo dispuesto en la fracción XI del artículo 2 de la Ley, y observando los criterios generales o específicos que establezca la Secretaría.</w:t>
      </w:r>
      <w:r w:rsidR="008F66EF">
        <w:rPr>
          <w:rFonts w:ascii="Arial" w:hAnsi="Arial" w:cs="Arial"/>
          <w:color w:val="000000" w:themeColor="text1"/>
          <w:sz w:val="24"/>
          <w:szCs w:val="24"/>
        </w:rPr>
        <w:t>”</w:t>
      </w:r>
    </w:p>
    <w:p w14:paraId="6DBB3657" w14:textId="77777777" w:rsidR="00221B67" w:rsidRPr="00465C28" w:rsidRDefault="00221B67" w:rsidP="00221B67">
      <w:pPr>
        <w:spacing w:before="120" w:after="120" w:line="360" w:lineRule="auto"/>
        <w:ind w:left="567" w:right="567"/>
        <w:jc w:val="both"/>
        <w:rPr>
          <w:rFonts w:ascii="Arial" w:hAnsi="Arial" w:cs="Arial"/>
          <w:color w:val="000000" w:themeColor="text1"/>
          <w:sz w:val="24"/>
          <w:szCs w:val="24"/>
        </w:rPr>
      </w:pPr>
    </w:p>
    <w:p w14:paraId="71CF7000" w14:textId="3A47E2FD" w:rsidR="007247D9" w:rsidRPr="00465C28" w:rsidRDefault="00221B67" w:rsidP="00346886">
      <w:pPr>
        <w:spacing w:before="120" w:after="120" w:line="360" w:lineRule="auto"/>
        <w:jc w:val="both"/>
        <w:rPr>
          <w:rFonts w:ascii="Arial" w:hAnsi="Arial" w:cs="Arial"/>
          <w:color w:val="000000" w:themeColor="text1"/>
          <w:sz w:val="24"/>
          <w:szCs w:val="24"/>
        </w:rPr>
      </w:pPr>
      <w:r>
        <w:rPr>
          <w:rFonts w:ascii="Arial" w:hAnsi="Arial" w:cs="Arial"/>
          <w:b/>
          <w:color w:val="000000" w:themeColor="text1"/>
          <w:sz w:val="24"/>
          <w:szCs w:val="24"/>
        </w:rPr>
        <w:t>OCTAVA</w:t>
      </w:r>
      <w:r w:rsidR="008F66EF">
        <w:rPr>
          <w:rFonts w:ascii="Arial" w:hAnsi="Arial" w:cs="Arial"/>
          <w:b/>
          <w:color w:val="000000" w:themeColor="text1"/>
          <w:sz w:val="24"/>
          <w:szCs w:val="24"/>
        </w:rPr>
        <w:t xml:space="preserve">. </w:t>
      </w:r>
      <w:r w:rsidR="008F66EF" w:rsidRPr="00465C28">
        <w:rPr>
          <w:rFonts w:ascii="Arial" w:hAnsi="Arial" w:cs="Arial"/>
          <w:color w:val="000000" w:themeColor="text1"/>
          <w:sz w:val="24"/>
          <w:szCs w:val="24"/>
        </w:rPr>
        <w:t xml:space="preserve">De </w:t>
      </w:r>
      <w:r w:rsidR="008F66EF">
        <w:rPr>
          <w:rFonts w:ascii="Arial" w:hAnsi="Arial" w:cs="Arial"/>
          <w:color w:val="000000" w:themeColor="text1"/>
          <w:sz w:val="24"/>
          <w:szCs w:val="24"/>
        </w:rPr>
        <w:t xml:space="preserve">conformidad </w:t>
      </w:r>
      <w:r w:rsidR="007247D9" w:rsidRPr="00465C28">
        <w:rPr>
          <w:rFonts w:ascii="Arial" w:hAnsi="Arial" w:cs="Arial"/>
          <w:color w:val="000000" w:themeColor="text1"/>
          <w:sz w:val="24"/>
          <w:szCs w:val="24"/>
        </w:rPr>
        <w:t xml:space="preserve">con los </w:t>
      </w:r>
      <w:r w:rsidR="007247D9" w:rsidRPr="00221B67">
        <w:rPr>
          <w:rFonts w:ascii="Arial" w:hAnsi="Arial" w:cs="Arial"/>
          <w:b/>
          <w:color w:val="000000" w:themeColor="text1"/>
          <w:sz w:val="24"/>
          <w:szCs w:val="24"/>
        </w:rPr>
        <w:t>Lineamientos para la Designación de Abogados Consultores en las representaciones Diplomáticas y Consulares de México en el Exterio</w:t>
      </w:r>
      <w:r w:rsidR="008F66EF" w:rsidRPr="00221B67">
        <w:rPr>
          <w:rFonts w:ascii="Arial" w:hAnsi="Arial" w:cs="Arial"/>
          <w:b/>
          <w:color w:val="000000" w:themeColor="text1"/>
          <w:sz w:val="24"/>
          <w:szCs w:val="24"/>
        </w:rPr>
        <w:t>r</w:t>
      </w:r>
      <w:r w:rsidR="007247D9" w:rsidRPr="00465C28">
        <w:rPr>
          <w:rFonts w:ascii="Arial" w:hAnsi="Arial" w:cs="Arial"/>
          <w:color w:val="000000" w:themeColor="text1"/>
          <w:sz w:val="24"/>
          <w:szCs w:val="24"/>
        </w:rPr>
        <w:t xml:space="preserve">, en su acepción </w:t>
      </w:r>
      <w:r w:rsidR="008F66EF" w:rsidRPr="00465C28">
        <w:rPr>
          <w:rFonts w:ascii="Arial" w:hAnsi="Arial" w:cs="Arial"/>
          <w:color w:val="000000" w:themeColor="text1"/>
          <w:sz w:val="24"/>
          <w:szCs w:val="24"/>
        </w:rPr>
        <w:t>más</w:t>
      </w:r>
      <w:r w:rsidR="007247D9" w:rsidRPr="00465C28">
        <w:rPr>
          <w:rFonts w:ascii="Arial" w:hAnsi="Arial" w:cs="Arial"/>
          <w:color w:val="000000" w:themeColor="text1"/>
          <w:sz w:val="24"/>
          <w:szCs w:val="24"/>
        </w:rPr>
        <w:t xml:space="preserve"> amplia, </w:t>
      </w:r>
      <w:r w:rsidR="007247D9" w:rsidRPr="00221B67">
        <w:rPr>
          <w:rFonts w:ascii="Arial" w:hAnsi="Arial" w:cs="Arial"/>
          <w:b/>
          <w:color w:val="000000" w:themeColor="text1"/>
          <w:sz w:val="24"/>
          <w:szCs w:val="24"/>
        </w:rPr>
        <w:t>la protección consular se entiende como el conjunto de acciones, buenos oficios, gestiones e intervenciones que realizan los funcionarios de las Representaciones Diplomáticas y Consulares para salvaguardar</w:t>
      </w:r>
      <w:r w:rsidR="007247D9" w:rsidRPr="00465C28">
        <w:rPr>
          <w:rFonts w:ascii="Arial" w:hAnsi="Arial" w:cs="Arial"/>
          <w:color w:val="000000" w:themeColor="text1"/>
          <w:sz w:val="24"/>
          <w:szCs w:val="24"/>
        </w:rPr>
        <w:t xml:space="preserve">, de conformidad con los principios y normas del Derecho Internacional y en apego a la legislación de cada país, </w:t>
      </w:r>
      <w:r w:rsidR="007247D9" w:rsidRPr="00221B67">
        <w:rPr>
          <w:rFonts w:ascii="Arial" w:hAnsi="Arial" w:cs="Arial"/>
          <w:b/>
          <w:color w:val="000000" w:themeColor="text1"/>
          <w:sz w:val="24"/>
          <w:szCs w:val="24"/>
        </w:rPr>
        <w:t>los derechos e intereses de los mexicanos en el extranjero</w:t>
      </w:r>
      <w:r w:rsidR="007247D9" w:rsidRPr="00465C28">
        <w:rPr>
          <w:rFonts w:ascii="Arial" w:hAnsi="Arial" w:cs="Arial"/>
          <w:color w:val="000000" w:themeColor="text1"/>
          <w:sz w:val="24"/>
          <w:szCs w:val="24"/>
        </w:rPr>
        <w:t xml:space="preserve"> y atender sus demandas. Dichas acciones se pueden orientar a:</w:t>
      </w:r>
    </w:p>
    <w:p w14:paraId="3E08B513" w14:textId="74ACE9B7" w:rsidR="007247D9" w:rsidRPr="008F66EF" w:rsidRDefault="007247D9" w:rsidP="00346886">
      <w:pPr>
        <w:pStyle w:val="Prrafodelista"/>
        <w:numPr>
          <w:ilvl w:val="0"/>
          <w:numId w:val="9"/>
        </w:numPr>
        <w:spacing w:before="120" w:after="120" w:line="360" w:lineRule="auto"/>
        <w:ind w:left="426"/>
        <w:contextualSpacing w:val="0"/>
        <w:jc w:val="both"/>
        <w:rPr>
          <w:rFonts w:ascii="Arial" w:hAnsi="Arial" w:cs="Arial"/>
          <w:color w:val="000000" w:themeColor="text1"/>
          <w:sz w:val="24"/>
          <w:szCs w:val="24"/>
        </w:rPr>
      </w:pPr>
      <w:r w:rsidRPr="008F66EF">
        <w:rPr>
          <w:rFonts w:ascii="Arial" w:hAnsi="Arial" w:cs="Arial"/>
          <w:color w:val="000000" w:themeColor="text1"/>
          <w:sz w:val="24"/>
          <w:szCs w:val="24"/>
        </w:rPr>
        <w:t xml:space="preserve">Brindar </w:t>
      </w:r>
      <w:r w:rsidRPr="00221B67">
        <w:rPr>
          <w:rFonts w:ascii="Arial" w:hAnsi="Arial" w:cs="Arial"/>
          <w:b/>
          <w:color w:val="000000" w:themeColor="text1"/>
          <w:sz w:val="24"/>
          <w:szCs w:val="24"/>
        </w:rPr>
        <w:t>asistenci</w:t>
      </w:r>
      <w:r w:rsidR="008F66EF" w:rsidRPr="00221B67">
        <w:rPr>
          <w:rFonts w:ascii="Arial" w:hAnsi="Arial" w:cs="Arial"/>
          <w:b/>
          <w:color w:val="000000" w:themeColor="text1"/>
          <w:sz w:val="24"/>
          <w:szCs w:val="24"/>
        </w:rPr>
        <w:t>a</w:t>
      </w:r>
      <w:r w:rsidRPr="00221B67">
        <w:rPr>
          <w:rFonts w:ascii="Arial" w:hAnsi="Arial" w:cs="Arial"/>
          <w:b/>
          <w:color w:val="000000" w:themeColor="text1"/>
          <w:sz w:val="24"/>
          <w:szCs w:val="24"/>
        </w:rPr>
        <w:t xml:space="preserve"> consular</w:t>
      </w:r>
      <w:r w:rsidR="008F66EF">
        <w:rPr>
          <w:rFonts w:ascii="Arial" w:hAnsi="Arial" w:cs="Arial"/>
          <w:color w:val="000000" w:themeColor="text1"/>
          <w:sz w:val="24"/>
          <w:szCs w:val="24"/>
        </w:rPr>
        <w:t>.</w:t>
      </w:r>
    </w:p>
    <w:p w14:paraId="6F177B3B" w14:textId="3F4B1F49" w:rsidR="007247D9" w:rsidRPr="008F66EF" w:rsidRDefault="007247D9" w:rsidP="00346886">
      <w:pPr>
        <w:pStyle w:val="Prrafodelista"/>
        <w:numPr>
          <w:ilvl w:val="0"/>
          <w:numId w:val="9"/>
        </w:numPr>
        <w:spacing w:before="120" w:after="120" w:line="360" w:lineRule="auto"/>
        <w:ind w:left="426"/>
        <w:contextualSpacing w:val="0"/>
        <w:jc w:val="both"/>
        <w:rPr>
          <w:rFonts w:ascii="Arial" w:hAnsi="Arial" w:cs="Arial"/>
          <w:color w:val="000000" w:themeColor="text1"/>
          <w:sz w:val="24"/>
          <w:szCs w:val="24"/>
        </w:rPr>
      </w:pPr>
      <w:r w:rsidRPr="008F66EF">
        <w:rPr>
          <w:rFonts w:ascii="Arial" w:hAnsi="Arial" w:cs="Arial"/>
          <w:color w:val="000000" w:themeColor="text1"/>
          <w:sz w:val="24"/>
          <w:szCs w:val="24"/>
        </w:rPr>
        <w:t xml:space="preserve">Asegurar el </w:t>
      </w:r>
      <w:r w:rsidRPr="00221B67">
        <w:rPr>
          <w:rFonts w:ascii="Arial" w:hAnsi="Arial" w:cs="Arial"/>
          <w:b/>
          <w:color w:val="000000" w:themeColor="text1"/>
          <w:sz w:val="24"/>
          <w:szCs w:val="24"/>
        </w:rPr>
        <w:t>respeto a sus derechos</w:t>
      </w:r>
      <w:r w:rsidR="008F66EF">
        <w:rPr>
          <w:rFonts w:ascii="Arial" w:hAnsi="Arial" w:cs="Arial"/>
          <w:color w:val="000000" w:themeColor="text1"/>
          <w:sz w:val="24"/>
          <w:szCs w:val="24"/>
        </w:rPr>
        <w:t>.</w:t>
      </w:r>
    </w:p>
    <w:p w14:paraId="72DF84C3" w14:textId="781C5842" w:rsidR="007247D9" w:rsidRPr="008F66EF" w:rsidRDefault="007247D9" w:rsidP="00346886">
      <w:pPr>
        <w:pStyle w:val="Prrafodelista"/>
        <w:numPr>
          <w:ilvl w:val="0"/>
          <w:numId w:val="9"/>
        </w:numPr>
        <w:spacing w:before="120" w:after="120" w:line="360" w:lineRule="auto"/>
        <w:ind w:left="426"/>
        <w:contextualSpacing w:val="0"/>
        <w:jc w:val="both"/>
        <w:rPr>
          <w:rFonts w:ascii="Arial" w:hAnsi="Arial" w:cs="Arial"/>
          <w:color w:val="000000" w:themeColor="text1"/>
          <w:sz w:val="24"/>
          <w:szCs w:val="24"/>
        </w:rPr>
      </w:pPr>
      <w:r w:rsidRPr="00221B67">
        <w:rPr>
          <w:rFonts w:ascii="Arial" w:hAnsi="Arial" w:cs="Arial"/>
          <w:b/>
          <w:color w:val="000000" w:themeColor="text1"/>
          <w:sz w:val="24"/>
          <w:szCs w:val="24"/>
        </w:rPr>
        <w:t>Evitar daños y perjuicios en su persona</w:t>
      </w:r>
      <w:r w:rsidRPr="008F66EF">
        <w:rPr>
          <w:rFonts w:ascii="Arial" w:hAnsi="Arial" w:cs="Arial"/>
          <w:color w:val="000000" w:themeColor="text1"/>
          <w:sz w:val="24"/>
          <w:szCs w:val="24"/>
        </w:rPr>
        <w:t xml:space="preserve"> o intereses</w:t>
      </w:r>
      <w:r w:rsidR="008F66EF">
        <w:rPr>
          <w:rFonts w:ascii="Arial" w:hAnsi="Arial" w:cs="Arial"/>
          <w:color w:val="000000" w:themeColor="text1"/>
          <w:sz w:val="24"/>
          <w:szCs w:val="24"/>
        </w:rPr>
        <w:t>.</w:t>
      </w:r>
    </w:p>
    <w:p w14:paraId="03F51046" w14:textId="61561D43" w:rsidR="007247D9" w:rsidRPr="008F66EF" w:rsidRDefault="007247D9" w:rsidP="00346886">
      <w:pPr>
        <w:pStyle w:val="Prrafodelista"/>
        <w:numPr>
          <w:ilvl w:val="0"/>
          <w:numId w:val="9"/>
        </w:numPr>
        <w:spacing w:before="120" w:after="120" w:line="360" w:lineRule="auto"/>
        <w:ind w:left="426"/>
        <w:contextualSpacing w:val="0"/>
        <w:jc w:val="both"/>
        <w:rPr>
          <w:rFonts w:ascii="Arial" w:hAnsi="Arial" w:cs="Arial"/>
          <w:color w:val="000000" w:themeColor="text1"/>
          <w:sz w:val="24"/>
          <w:szCs w:val="24"/>
        </w:rPr>
      </w:pPr>
      <w:r w:rsidRPr="00221B67">
        <w:rPr>
          <w:rFonts w:ascii="Arial" w:hAnsi="Arial" w:cs="Arial"/>
          <w:b/>
          <w:color w:val="000000" w:themeColor="text1"/>
          <w:sz w:val="24"/>
          <w:szCs w:val="24"/>
        </w:rPr>
        <w:t>Evitar injusticias o ar</w:t>
      </w:r>
      <w:r w:rsidR="008F66EF" w:rsidRPr="00221B67">
        <w:rPr>
          <w:rFonts w:ascii="Arial" w:hAnsi="Arial" w:cs="Arial"/>
          <w:b/>
          <w:color w:val="000000" w:themeColor="text1"/>
          <w:sz w:val="24"/>
          <w:szCs w:val="24"/>
        </w:rPr>
        <w:t>b</w:t>
      </w:r>
      <w:r w:rsidRPr="00221B67">
        <w:rPr>
          <w:rFonts w:ascii="Arial" w:hAnsi="Arial" w:cs="Arial"/>
          <w:b/>
          <w:color w:val="000000" w:themeColor="text1"/>
          <w:sz w:val="24"/>
          <w:szCs w:val="24"/>
        </w:rPr>
        <w:t>itrariedades por parte de las autoridades extranjeras</w:t>
      </w:r>
      <w:r w:rsidR="008F66EF">
        <w:rPr>
          <w:rFonts w:ascii="Arial" w:hAnsi="Arial" w:cs="Arial"/>
          <w:color w:val="000000" w:themeColor="text1"/>
          <w:sz w:val="24"/>
          <w:szCs w:val="24"/>
        </w:rPr>
        <w:t>.</w:t>
      </w:r>
    </w:p>
    <w:p w14:paraId="6B7E0267" w14:textId="77777777" w:rsidR="007247D9" w:rsidRPr="008F66EF" w:rsidRDefault="007247D9" w:rsidP="00346886">
      <w:pPr>
        <w:pStyle w:val="Prrafodelista"/>
        <w:numPr>
          <w:ilvl w:val="0"/>
          <w:numId w:val="9"/>
        </w:numPr>
        <w:spacing w:before="120" w:after="120" w:line="360" w:lineRule="auto"/>
        <w:ind w:left="426"/>
        <w:contextualSpacing w:val="0"/>
        <w:jc w:val="both"/>
        <w:rPr>
          <w:rFonts w:ascii="Arial" w:hAnsi="Arial" w:cs="Arial"/>
          <w:color w:val="000000" w:themeColor="text1"/>
          <w:sz w:val="24"/>
          <w:szCs w:val="24"/>
        </w:rPr>
      </w:pPr>
      <w:r w:rsidRPr="00221B67">
        <w:rPr>
          <w:rFonts w:ascii="Arial" w:hAnsi="Arial" w:cs="Arial"/>
          <w:b/>
          <w:color w:val="000000" w:themeColor="text1"/>
          <w:sz w:val="24"/>
          <w:szCs w:val="24"/>
        </w:rPr>
        <w:t>Evitar la persecución o discriminación de los connacionales</w:t>
      </w:r>
      <w:r w:rsidRPr="008F66EF">
        <w:rPr>
          <w:rFonts w:ascii="Arial" w:hAnsi="Arial" w:cs="Arial"/>
          <w:color w:val="000000" w:themeColor="text1"/>
          <w:sz w:val="24"/>
          <w:szCs w:val="24"/>
        </w:rPr>
        <w:t>.</w:t>
      </w:r>
    </w:p>
    <w:p w14:paraId="6C03601E" w14:textId="77777777" w:rsidR="00221B67" w:rsidRDefault="00221B67" w:rsidP="00346886">
      <w:pPr>
        <w:spacing w:before="120" w:after="120" w:line="360" w:lineRule="auto"/>
        <w:jc w:val="both"/>
        <w:rPr>
          <w:rFonts w:ascii="Arial" w:hAnsi="Arial" w:cs="Arial"/>
          <w:color w:val="000000" w:themeColor="text1"/>
          <w:sz w:val="24"/>
          <w:szCs w:val="24"/>
        </w:rPr>
      </w:pPr>
    </w:p>
    <w:p w14:paraId="36777061" w14:textId="77777777" w:rsidR="00221B67" w:rsidRPr="00465C28" w:rsidRDefault="00221B67" w:rsidP="00346886">
      <w:pPr>
        <w:spacing w:before="120" w:after="120" w:line="360" w:lineRule="auto"/>
        <w:jc w:val="both"/>
        <w:rPr>
          <w:rFonts w:ascii="Arial" w:hAnsi="Arial" w:cs="Arial"/>
          <w:color w:val="000000" w:themeColor="text1"/>
          <w:sz w:val="24"/>
          <w:szCs w:val="24"/>
        </w:rPr>
      </w:pPr>
    </w:p>
    <w:p w14:paraId="418C83EE" w14:textId="34E7A337" w:rsidR="007247D9" w:rsidRDefault="00993A56" w:rsidP="00346886">
      <w:pPr>
        <w:spacing w:before="120" w:after="12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Es preciso </w:t>
      </w:r>
      <w:r w:rsidR="00221B67">
        <w:rPr>
          <w:rFonts w:ascii="Arial" w:hAnsi="Arial" w:cs="Arial"/>
          <w:color w:val="000000" w:themeColor="text1"/>
          <w:sz w:val="24"/>
          <w:szCs w:val="24"/>
        </w:rPr>
        <w:t xml:space="preserve">destacar </w:t>
      </w:r>
      <w:r>
        <w:rPr>
          <w:rFonts w:ascii="Arial" w:hAnsi="Arial" w:cs="Arial"/>
          <w:color w:val="000000" w:themeColor="text1"/>
          <w:sz w:val="24"/>
          <w:szCs w:val="24"/>
        </w:rPr>
        <w:t>que, d</w:t>
      </w:r>
      <w:r w:rsidR="007247D9" w:rsidRPr="00465C28">
        <w:rPr>
          <w:rFonts w:ascii="Arial" w:hAnsi="Arial" w:cs="Arial"/>
          <w:color w:val="000000" w:themeColor="text1"/>
          <w:sz w:val="24"/>
          <w:szCs w:val="24"/>
        </w:rPr>
        <w:t>e la búsqueda exhaustiva que esta Comisión dictaminadora realizó, no se encontraron registros o notas periodísticas</w:t>
      </w:r>
      <w:r w:rsidR="00221B67">
        <w:rPr>
          <w:rFonts w:ascii="Arial" w:hAnsi="Arial" w:cs="Arial"/>
          <w:color w:val="000000" w:themeColor="text1"/>
          <w:sz w:val="24"/>
          <w:szCs w:val="24"/>
        </w:rPr>
        <w:t xml:space="preserve">, más allá de los hechos mencionados, </w:t>
      </w:r>
      <w:r w:rsidR="007247D9" w:rsidRPr="00465C28">
        <w:rPr>
          <w:rFonts w:ascii="Arial" w:hAnsi="Arial" w:cs="Arial"/>
          <w:color w:val="000000" w:themeColor="text1"/>
          <w:sz w:val="24"/>
          <w:szCs w:val="24"/>
        </w:rPr>
        <w:t>en torno</w:t>
      </w:r>
      <w:r w:rsidR="00AF3560">
        <w:rPr>
          <w:rFonts w:ascii="Arial" w:hAnsi="Arial" w:cs="Arial"/>
          <w:color w:val="000000" w:themeColor="text1"/>
          <w:sz w:val="24"/>
          <w:szCs w:val="24"/>
        </w:rPr>
        <w:t xml:space="preserve"> a la protección que el Estado m</w:t>
      </w:r>
      <w:r w:rsidR="007247D9" w:rsidRPr="00465C28">
        <w:rPr>
          <w:rFonts w:ascii="Arial" w:hAnsi="Arial" w:cs="Arial"/>
          <w:color w:val="000000" w:themeColor="text1"/>
          <w:sz w:val="24"/>
          <w:szCs w:val="24"/>
        </w:rPr>
        <w:t xml:space="preserve">exicano esté brindando a nuestro </w:t>
      </w:r>
      <w:r w:rsidR="007247D9" w:rsidRPr="00465C28">
        <w:rPr>
          <w:rFonts w:ascii="Arial" w:hAnsi="Arial" w:cs="Arial"/>
          <w:color w:val="000000" w:themeColor="text1"/>
          <w:sz w:val="24"/>
          <w:szCs w:val="24"/>
        </w:rPr>
        <w:lastRenderedPageBreak/>
        <w:t xml:space="preserve">connacional, por lo que </w:t>
      </w:r>
      <w:r w:rsidR="007247D9" w:rsidRPr="00221B67">
        <w:rPr>
          <w:rFonts w:ascii="Arial" w:hAnsi="Arial" w:cs="Arial"/>
          <w:b/>
          <w:color w:val="000000" w:themeColor="text1"/>
          <w:sz w:val="24"/>
          <w:szCs w:val="24"/>
        </w:rPr>
        <w:t>consideramos procedente el exhorto propuesto por los diputados</w:t>
      </w:r>
      <w:r w:rsidR="00221B67" w:rsidRPr="00221B67">
        <w:rPr>
          <w:rFonts w:ascii="Arial" w:hAnsi="Arial" w:cs="Arial"/>
          <w:b/>
          <w:color w:val="000000" w:themeColor="text1"/>
          <w:sz w:val="24"/>
          <w:szCs w:val="24"/>
        </w:rPr>
        <w:t xml:space="preserve"> proponentes</w:t>
      </w:r>
      <w:r w:rsidR="007247D9" w:rsidRPr="00221B67">
        <w:rPr>
          <w:rFonts w:ascii="Arial" w:hAnsi="Arial" w:cs="Arial"/>
          <w:b/>
          <w:color w:val="000000" w:themeColor="text1"/>
          <w:sz w:val="24"/>
          <w:szCs w:val="24"/>
        </w:rPr>
        <w:t xml:space="preserve">, para que se le brinde </w:t>
      </w:r>
      <w:r w:rsidR="00221B67" w:rsidRPr="00221B67">
        <w:rPr>
          <w:rFonts w:ascii="Arial" w:hAnsi="Arial" w:cs="Arial"/>
          <w:b/>
          <w:color w:val="000000" w:themeColor="text1"/>
          <w:sz w:val="24"/>
          <w:szCs w:val="24"/>
        </w:rPr>
        <w:t xml:space="preserve">al científico mexicano Héctor Alejandro Cabrera Fuentes </w:t>
      </w:r>
      <w:r w:rsidR="007247D9" w:rsidRPr="00221B67">
        <w:rPr>
          <w:rFonts w:ascii="Arial" w:hAnsi="Arial" w:cs="Arial"/>
          <w:b/>
          <w:color w:val="000000" w:themeColor="text1"/>
          <w:sz w:val="24"/>
          <w:szCs w:val="24"/>
        </w:rPr>
        <w:t xml:space="preserve">la protección consular </w:t>
      </w:r>
      <w:r w:rsidR="00AF3560" w:rsidRPr="00221B67">
        <w:rPr>
          <w:rFonts w:ascii="Arial" w:hAnsi="Arial" w:cs="Arial"/>
          <w:b/>
          <w:color w:val="000000" w:themeColor="text1"/>
          <w:sz w:val="24"/>
          <w:szCs w:val="24"/>
        </w:rPr>
        <w:t xml:space="preserve">más amplia y exhaustiva </w:t>
      </w:r>
      <w:r w:rsidR="007247D9" w:rsidRPr="00221B67">
        <w:rPr>
          <w:rFonts w:ascii="Arial" w:hAnsi="Arial" w:cs="Arial"/>
          <w:b/>
          <w:color w:val="000000" w:themeColor="text1"/>
          <w:sz w:val="24"/>
          <w:szCs w:val="24"/>
        </w:rPr>
        <w:t>a que tiene derecho</w:t>
      </w:r>
      <w:r w:rsidR="00F152EA">
        <w:rPr>
          <w:rFonts w:ascii="Arial" w:hAnsi="Arial" w:cs="Arial"/>
          <w:color w:val="000000" w:themeColor="text1"/>
          <w:sz w:val="24"/>
          <w:szCs w:val="24"/>
        </w:rPr>
        <w:t>, por conducto de</w:t>
      </w:r>
      <w:r w:rsidR="0053564C">
        <w:rPr>
          <w:rFonts w:ascii="Arial" w:hAnsi="Arial" w:cs="Arial"/>
          <w:color w:val="000000" w:themeColor="text1"/>
          <w:sz w:val="24"/>
          <w:szCs w:val="24"/>
        </w:rPr>
        <w:t xml:space="preserve"> </w:t>
      </w:r>
      <w:r w:rsidR="00E81D69">
        <w:rPr>
          <w:rFonts w:ascii="Arial" w:hAnsi="Arial" w:cs="Arial"/>
          <w:color w:val="000000" w:themeColor="text1"/>
          <w:sz w:val="24"/>
          <w:szCs w:val="24"/>
        </w:rPr>
        <w:t>l</w:t>
      </w:r>
      <w:r w:rsidR="0053564C">
        <w:rPr>
          <w:rFonts w:ascii="Arial" w:hAnsi="Arial" w:cs="Arial"/>
          <w:color w:val="000000" w:themeColor="text1"/>
          <w:sz w:val="24"/>
          <w:szCs w:val="24"/>
        </w:rPr>
        <w:t>a Cancillería mexicana</w:t>
      </w:r>
      <w:r w:rsidR="00E81D69">
        <w:rPr>
          <w:rFonts w:ascii="Arial" w:hAnsi="Arial" w:cs="Arial"/>
          <w:color w:val="000000" w:themeColor="text1"/>
          <w:sz w:val="24"/>
          <w:szCs w:val="24"/>
        </w:rPr>
        <w:t xml:space="preserve"> y, en particular,</w:t>
      </w:r>
      <w:r w:rsidR="00F152EA">
        <w:rPr>
          <w:rFonts w:ascii="Arial" w:hAnsi="Arial" w:cs="Arial"/>
          <w:color w:val="000000" w:themeColor="text1"/>
          <w:sz w:val="24"/>
          <w:szCs w:val="24"/>
        </w:rPr>
        <w:t xml:space="preserve"> </w:t>
      </w:r>
      <w:r w:rsidR="00E81D69">
        <w:rPr>
          <w:rFonts w:ascii="Arial" w:hAnsi="Arial" w:cs="Arial"/>
          <w:color w:val="000000" w:themeColor="text1"/>
          <w:sz w:val="24"/>
          <w:szCs w:val="24"/>
        </w:rPr>
        <w:t xml:space="preserve">por </w:t>
      </w:r>
      <w:r w:rsidR="00F152EA">
        <w:rPr>
          <w:rFonts w:ascii="Arial" w:hAnsi="Arial" w:cs="Arial"/>
          <w:color w:val="000000" w:themeColor="text1"/>
          <w:sz w:val="24"/>
          <w:szCs w:val="24"/>
        </w:rPr>
        <w:t xml:space="preserve">nuestra </w:t>
      </w:r>
      <w:r w:rsidR="00B44182">
        <w:rPr>
          <w:rFonts w:ascii="Arial" w:hAnsi="Arial" w:cs="Arial"/>
          <w:color w:val="000000" w:themeColor="text1"/>
          <w:sz w:val="24"/>
          <w:szCs w:val="24"/>
        </w:rPr>
        <w:t>Embajada de México en los Estados Unidos de América</w:t>
      </w:r>
      <w:r w:rsidR="00AF3560">
        <w:rPr>
          <w:rFonts w:ascii="Arial" w:hAnsi="Arial" w:cs="Arial"/>
          <w:color w:val="000000" w:themeColor="text1"/>
          <w:sz w:val="24"/>
          <w:szCs w:val="24"/>
        </w:rPr>
        <w:t xml:space="preserve"> y</w:t>
      </w:r>
      <w:r w:rsidR="00B44182">
        <w:rPr>
          <w:rFonts w:ascii="Arial" w:hAnsi="Arial" w:cs="Arial"/>
          <w:color w:val="000000" w:themeColor="text1"/>
          <w:sz w:val="24"/>
          <w:szCs w:val="24"/>
        </w:rPr>
        <w:t xml:space="preserve"> e</w:t>
      </w:r>
      <w:r w:rsidR="00F152EA">
        <w:rPr>
          <w:rFonts w:ascii="Arial" w:hAnsi="Arial" w:cs="Arial"/>
          <w:color w:val="000000" w:themeColor="text1"/>
          <w:sz w:val="24"/>
          <w:szCs w:val="24"/>
        </w:rPr>
        <w:t xml:space="preserve">l Consulado General de México en Miami, </w:t>
      </w:r>
      <w:r w:rsidR="00B44182">
        <w:rPr>
          <w:rFonts w:ascii="Arial" w:hAnsi="Arial" w:cs="Arial"/>
          <w:color w:val="000000" w:themeColor="text1"/>
          <w:sz w:val="24"/>
          <w:szCs w:val="24"/>
        </w:rPr>
        <w:t>y con  el apoyo de la Subsecretaría de América del Norte, la Dirección General de Protección a Mexicanos en el Exterior y la Dirección General de Asunto Jurídicos de la Secretaría de Relaciones Exteriores</w:t>
      </w:r>
      <w:r w:rsidR="00E81D69">
        <w:rPr>
          <w:rFonts w:ascii="Arial" w:hAnsi="Arial" w:cs="Arial"/>
          <w:color w:val="000000" w:themeColor="text1"/>
          <w:sz w:val="24"/>
          <w:szCs w:val="24"/>
        </w:rPr>
        <w:t>, y las demás instancias que resulten pertinentes</w:t>
      </w:r>
      <w:r w:rsidR="007247D9" w:rsidRPr="00465C28">
        <w:rPr>
          <w:rFonts w:ascii="Arial" w:hAnsi="Arial" w:cs="Arial"/>
          <w:color w:val="000000" w:themeColor="text1"/>
          <w:sz w:val="24"/>
          <w:szCs w:val="24"/>
        </w:rPr>
        <w:t>.</w:t>
      </w:r>
    </w:p>
    <w:p w14:paraId="03739E2A" w14:textId="77777777" w:rsidR="00E81D69" w:rsidRPr="00465C28" w:rsidRDefault="00E81D69" w:rsidP="00346886">
      <w:pPr>
        <w:spacing w:before="120" w:after="120" w:line="360" w:lineRule="auto"/>
        <w:jc w:val="both"/>
        <w:rPr>
          <w:rFonts w:ascii="Arial" w:hAnsi="Arial" w:cs="Arial"/>
          <w:color w:val="000000" w:themeColor="text1"/>
          <w:sz w:val="24"/>
          <w:szCs w:val="24"/>
        </w:rPr>
      </w:pPr>
    </w:p>
    <w:p w14:paraId="43E80C45" w14:textId="77777777" w:rsidR="00465C28" w:rsidRPr="00465C28" w:rsidRDefault="00465C28" w:rsidP="00346886">
      <w:pPr>
        <w:pStyle w:val="Textoindependiente"/>
        <w:spacing w:before="120" w:line="360" w:lineRule="auto"/>
        <w:jc w:val="both"/>
        <w:rPr>
          <w:rFonts w:ascii="Arial" w:hAnsi="Arial" w:cs="Arial"/>
          <w:bCs/>
          <w:iCs/>
          <w:color w:val="000000" w:themeColor="text1"/>
          <w:sz w:val="24"/>
          <w:szCs w:val="24"/>
        </w:rPr>
      </w:pPr>
      <w:r w:rsidRPr="00465C28">
        <w:rPr>
          <w:rFonts w:ascii="Arial" w:hAnsi="Arial" w:cs="Arial"/>
          <w:bCs/>
          <w:iCs/>
          <w:color w:val="000000" w:themeColor="text1"/>
          <w:sz w:val="24"/>
          <w:szCs w:val="24"/>
        </w:rPr>
        <w:t>Por lo anterior, los integrantes de la Comisión de Relaciones Exteriores someten a consideración de esta Soberanía el siguiente:</w:t>
      </w:r>
    </w:p>
    <w:p w14:paraId="14665789" w14:textId="77777777" w:rsidR="007247D9" w:rsidRDefault="007247D9" w:rsidP="00346886">
      <w:pPr>
        <w:pStyle w:val="Textoindependiente"/>
        <w:spacing w:before="120" w:line="360" w:lineRule="auto"/>
        <w:jc w:val="center"/>
        <w:rPr>
          <w:rFonts w:ascii="Arial" w:hAnsi="Arial" w:cs="Arial"/>
          <w:b/>
          <w:bCs/>
          <w:iCs/>
          <w:sz w:val="24"/>
          <w:szCs w:val="24"/>
        </w:rPr>
      </w:pPr>
    </w:p>
    <w:p w14:paraId="6F215867" w14:textId="71F9BA20" w:rsidR="00664C0E" w:rsidRDefault="00664C0E" w:rsidP="00346886">
      <w:pPr>
        <w:pStyle w:val="Textoindependiente"/>
        <w:spacing w:before="120" w:line="360" w:lineRule="auto"/>
        <w:jc w:val="center"/>
        <w:rPr>
          <w:rFonts w:ascii="Arial" w:hAnsi="Arial" w:cs="Arial"/>
          <w:b/>
          <w:bCs/>
          <w:iCs/>
          <w:sz w:val="24"/>
          <w:szCs w:val="24"/>
        </w:rPr>
      </w:pPr>
      <w:r>
        <w:rPr>
          <w:rFonts w:ascii="Arial" w:hAnsi="Arial" w:cs="Arial"/>
          <w:b/>
          <w:bCs/>
          <w:iCs/>
          <w:sz w:val="24"/>
          <w:szCs w:val="24"/>
        </w:rPr>
        <w:t>ACUERDO</w:t>
      </w:r>
    </w:p>
    <w:p w14:paraId="79806011" w14:textId="49ACF9B5" w:rsidR="001038F1" w:rsidRDefault="00664C0E" w:rsidP="00346886">
      <w:pPr>
        <w:pStyle w:val="Textoindependiente"/>
        <w:spacing w:before="120" w:line="360" w:lineRule="auto"/>
        <w:jc w:val="both"/>
        <w:rPr>
          <w:rFonts w:ascii="Arial" w:hAnsi="Arial" w:cs="Arial"/>
          <w:bCs/>
          <w:iCs/>
          <w:sz w:val="24"/>
          <w:szCs w:val="24"/>
        </w:rPr>
      </w:pPr>
      <w:r>
        <w:rPr>
          <w:rFonts w:ascii="Arial" w:hAnsi="Arial" w:cs="Arial"/>
          <w:b/>
          <w:bCs/>
          <w:iCs/>
          <w:sz w:val="24"/>
          <w:szCs w:val="24"/>
        </w:rPr>
        <w:t xml:space="preserve">Único. </w:t>
      </w:r>
      <w:r w:rsidR="001038F1" w:rsidRPr="001038F1">
        <w:rPr>
          <w:rFonts w:ascii="Arial" w:hAnsi="Arial" w:cs="Arial"/>
          <w:bCs/>
          <w:iCs/>
          <w:sz w:val="24"/>
          <w:szCs w:val="24"/>
        </w:rPr>
        <w:t xml:space="preserve">La Cámara de Diputados del </w:t>
      </w:r>
      <w:r w:rsidR="001038F1">
        <w:rPr>
          <w:rFonts w:ascii="Arial" w:hAnsi="Arial" w:cs="Arial"/>
          <w:bCs/>
          <w:iCs/>
          <w:sz w:val="24"/>
          <w:szCs w:val="24"/>
        </w:rPr>
        <w:t>H.</w:t>
      </w:r>
      <w:r w:rsidR="001038F1" w:rsidRPr="001038F1">
        <w:rPr>
          <w:rFonts w:ascii="Arial" w:hAnsi="Arial" w:cs="Arial"/>
          <w:bCs/>
          <w:iCs/>
          <w:sz w:val="24"/>
          <w:szCs w:val="24"/>
        </w:rPr>
        <w:t xml:space="preserve"> Congreso de la Unión, </w:t>
      </w:r>
      <w:r w:rsidR="00346886" w:rsidRPr="00346886">
        <w:rPr>
          <w:rFonts w:ascii="Arial" w:hAnsi="Arial" w:cs="Arial"/>
          <w:bCs/>
          <w:iCs/>
          <w:sz w:val="24"/>
          <w:szCs w:val="24"/>
        </w:rPr>
        <w:t xml:space="preserve">exhorta respetuosamente al </w:t>
      </w:r>
      <w:r w:rsidR="00346886">
        <w:rPr>
          <w:rFonts w:ascii="Arial" w:hAnsi="Arial" w:cs="Arial"/>
          <w:bCs/>
          <w:iCs/>
          <w:sz w:val="24"/>
          <w:szCs w:val="24"/>
        </w:rPr>
        <w:t xml:space="preserve">titular de la Secretaría </w:t>
      </w:r>
      <w:r w:rsidR="00346886" w:rsidRPr="00346886">
        <w:rPr>
          <w:rFonts w:ascii="Arial" w:hAnsi="Arial" w:cs="Arial"/>
          <w:bCs/>
          <w:iCs/>
          <w:sz w:val="24"/>
          <w:szCs w:val="24"/>
        </w:rPr>
        <w:t xml:space="preserve">de Relaciones Exteriores para </w:t>
      </w:r>
      <w:r w:rsidR="009275B4" w:rsidRPr="00346886">
        <w:rPr>
          <w:rFonts w:ascii="Arial" w:hAnsi="Arial" w:cs="Arial"/>
          <w:bCs/>
          <w:iCs/>
          <w:sz w:val="24"/>
          <w:szCs w:val="24"/>
        </w:rPr>
        <w:t>que,</w:t>
      </w:r>
      <w:r w:rsidR="00346886" w:rsidRPr="00346886">
        <w:rPr>
          <w:rFonts w:ascii="Arial" w:hAnsi="Arial" w:cs="Arial"/>
          <w:bCs/>
          <w:iCs/>
          <w:sz w:val="24"/>
          <w:szCs w:val="24"/>
        </w:rPr>
        <w:t xml:space="preserve"> con base a sus atribuciones legales, ejecute las acciones necesarias para que el científico oaxaqueño</w:t>
      </w:r>
      <w:r w:rsidR="00E81D69">
        <w:rPr>
          <w:rFonts w:ascii="Arial" w:hAnsi="Arial" w:cs="Arial"/>
          <w:bCs/>
          <w:iCs/>
          <w:sz w:val="24"/>
          <w:szCs w:val="24"/>
        </w:rPr>
        <w:t>,</w:t>
      </w:r>
      <w:r w:rsidR="00346886" w:rsidRPr="00346886">
        <w:rPr>
          <w:rFonts w:ascii="Arial" w:hAnsi="Arial" w:cs="Arial"/>
          <w:bCs/>
          <w:iCs/>
          <w:sz w:val="24"/>
          <w:szCs w:val="24"/>
        </w:rPr>
        <w:t xml:space="preserve"> Héctor Alejandro Cabrera Fuentes</w:t>
      </w:r>
      <w:r w:rsidR="00E81D69">
        <w:rPr>
          <w:rFonts w:ascii="Arial" w:hAnsi="Arial" w:cs="Arial"/>
          <w:bCs/>
          <w:iCs/>
          <w:sz w:val="24"/>
          <w:szCs w:val="24"/>
        </w:rPr>
        <w:t>,</w:t>
      </w:r>
      <w:r w:rsidR="00346886" w:rsidRPr="00346886">
        <w:rPr>
          <w:rFonts w:ascii="Arial" w:hAnsi="Arial" w:cs="Arial"/>
          <w:bCs/>
          <w:iCs/>
          <w:sz w:val="24"/>
          <w:szCs w:val="24"/>
        </w:rPr>
        <w:t xml:space="preserve"> reciba la debida defensa consular y jurídica en el proceso </w:t>
      </w:r>
      <w:r w:rsidR="00346886">
        <w:rPr>
          <w:rFonts w:ascii="Arial" w:hAnsi="Arial" w:cs="Arial"/>
          <w:bCs/>
          <w:iCs/>
          <w:sz w:val="24"/>
          <w:szCs w:val="24"/>
        </w:rPr>
        <w:t>que se</w:t>
      </w:r>
      <w:r w:rsidR="00346886" w:rsidRPr="00346886">
        <w:rPr>
          <w:rFonts w:ascii="Arial" w:hAnsi="Arial" w:cs="Arial"/>
          <w:bCs/>
          <w:iCs/>
          <w:sz w:val="24"/>
          <w:szCs w:val="24"/>
        </w:rPr>
        <w:t xml:space="preserve"> ha instaurado en su cont</w:t>
      </w:r>
      <w:r w:rsidR="00346886">
        <w:rPr>
          <w:rFonts w:ascii="Arial" w:hAnsi="Arial" w:cs="Arial"/>
          <w:bCs/>
          <w:iCs/>
          <w:sz w:val="24"/>
          <w:szCs w:val="24"/>
        </w:rPr>
        <w:t>ra en</w:t>
      </w:r>
      <w:r w:rsidR="00AF3560">
        <w:rPr>
          <w:rFonts w:ascii="Arial" w:hAnsi="Arial" w:cs="Arial"/>
          <w:bCs/>
          <w:iCs/>
          <w:sz w:val="24"/>
          <w:szCs w:val="24"/>
        </w:rPr>
        <w:t xml:space="preserve"> los</w:t>
      </w:r>
      <w:r w:rsidR="00346886">
        <w:rPr>
          <w:rFonts w:ascii="Arial" w:hAnsi="Arial" w:cs="Arial"/>
          <w:bCs/>
          <w:iCs/>
          <w:sz w:val="24"/>
          <w:szCs w:val="24"/>
        </w:rPr>
        <w:t xml:space="preserve"> Estados Unidos de América</w:t>
      </w:r>
      <w:r w:rsidR="003C2430">
        <w:rPr>
          <w:rFonts w:ascii="Arial" w:hAnsi="Arial" w:cs="Arial"/>
          <w:bCs/>
          <w:iCs/>
          <w:sz w:val="24"/>
          <w:szCs w:val="24"/>
        </w:rPr>
        <w:t>, por el delito de espionaje</w:t>
      </w:r>
      <w:r w:rsidR="00346886">
        <w:rPr>
          <w:rFonts w:ascii="Arial" w:hAnsi="Arial" w:cs="Arial"/>
          <w:bCs/>
          <w:iCs/>
          <w:sz w:val="24"/>
          <w:szCs w:val="24"/>
        </w:rPr>
        <w:t>.</w:t>
      </w:r>
      <w:bookmarkStart w:id="0" w:name="_GoBack"/>
      <w:bookmarkEnd w:id="0"/>
    </w:p>
    <w:p w14:paraId="5264AEC1" w14:textId="5AE436C6" w:rsidR="00CA1987" w:rsidRDefault="00CA1987" w:rsidP="00346886">
      <w:pPr>
        <w:pStyle w:val="Textoindependiente"/>
        <w:spacing w:before="120" w:line="360" w:lineRule="auto"/>
        <w:jc w:val="both"/>
        <w:rPr>
          <w:rFonts w:ascii="Arial" w:hAnsi="Arial" w:cs="Arial"/>
          <w:bCs/>
          <w:iCs/>
          <w:sz w:val="24"/>
          <w:szCs w:val="24"/>
        </w:rPr>
      </w:pPr>
    </w:p>
    <w:p w14:paraId="2BF3926C" w14:textId="6A953590" w:rsidR="001038F1" w:rsidRPr="00733B43" w:rsidRDefault="001038F1" w:rsidP="00346886">
      <w:pPr>
        <w:pStyle w:val="Textoindependiente"/>
        <w:spacing w:before="120" w:line="360" w:lineRule="auto"/>
        <w:jc w:val="right"/>
        <w:rPr>
          <w:rFonts w:ascii="Arial" w:hAnsi="Arial" w:cs="Arial"/>
          <w:bCs/>
          <w:iCs/>
          <w:sz w:val="24"/>
          <w:szCs w:val="24"/>
        </w:rPr>
      </w:pPr>
      <w:r>
        <w:rPr>
          <w:rFonts w:ascii="Arial" w:hAnsi="Arial" w:cs="Arial"/>
          <w:bCs/>
          <w:iCs/>
          <w:sz w:val="24"/>
          <w:szCs w:val="24"/>
        </w:rPr>
        <w:t>Recinto Legi</w:t>
      </w:r>
      <w:r w:rsidR="00733B43">
        <w:rPr>
          <w:rFonts w:ascii="Arial" w:hAnsi="Arial" w:cs="Arial"/>
          <w:bCs/>
          <w:iCs/>
          <w:sz w:val="24"/>
          <w:szCs w:val="24"/>
        </w:rPr>
        <w:t>slativo,</w:t>
      </w:r>
      <w:r w:rsidR="00993A56">
        <w:rPr>
          <w:rFonts w:ascii="Arial" w:hAnsi="Arial" w:cs="Arial"/>
          <w:bCs/>
          <w:iCs/>
          <w:sz w:val="24"/>
          <w:szCs w:val="24"/>
        </w:rPr>
        <w:t xml:space="preserve"> </w:t>
      </w:r>
      <w:r w:rsidR="005C11C9">
        <w:rPr>
          <w:rFonts w:ascii="Arial" w:hAnsi="Arial" w:cs="Arial"/>
          <w:bCs/>
          <w:iCs/>
          <w:sz w:val="24"/>
          <w:szCs w:val="24"/>
        </w:rPr>
        <w:t xml:space="preserve">a </w:t>
      </w:r>
      <w:r w:rsidR="00934B87">
        <w:rPr>
          <w:rFonts w:ascii="Arial" w:hAnsi="Arial" w:cs="Arial"/>
          <w:bCs/>
          <w:iCs/>
          <w:sz w:val="24"/>
          <w:szCs w:val="24"/>
        </w:rPr>
        <w:t>11</w:t>
      </w:r>
      <w:r w:rsidR="005C11C9">
        <w:rPr>
          <w:rFonts w:ascii="Arial" w:hAnsi="Arial" w:cs="Arial"/>
          <w:bCs/>
          <w:iCs/>
          <w:sz w:val="24"/>
          <w:szCs w:val="24"/>
        </w:rPr>
        <w:t xml:space="preserve"> de </w:t>
      </w:r>
      <w:r w:rsidR="00934B87">
        <w:rPr>
          <w:rFonts w:ascii="Arial" w:hAnsi="Arial" w:cs="Arial"/>
          <w:bCs/>
          <w:iCs/>
          <w:sz w:val="24"/>
          <w:szCs w:val="24"/>
        </w:rPr>
        <w:t>diciembre</w:t>
      </w:r>
      <w:r w:rsidR="00733B43">
        <w:rPr>
          <w:rFonts w:ascii="Arial" w:hAnsi="Arial" w:cs="Arial"/>
          <w:bCs/>
          <w:iCs/>
          <w:sz w:val="24"/>
          <w:szCs w:val="24"/>
        </w:rPr>
        <w:t xml:space="preserve"> de 2020</w:t>
      </w:r>
      <w:r w:rsidR="00A237DF">
        <w:rPr>
          <w:rFonts w:ascii="Arial" w:hAnsi="Arial" w:cs="Arial"/>
          <w:bCs/>
          <w:iCs/>
          <w:sz w:val="24"/>
          <w:szCs w:val="24"/>
        </w:rPr>
        <w:t>.</w:t>
      </w:r>
    </w:p>
    <w:sectPr w:rsidR="001038F1" w:rsidRPr="00733B43" w:rsidSect="001038F1">
      <w:headerReference w:type="default" r:id="rId9"/>
      <w:footerReference w:type="default" r:id="rId10"/>
      <w:pgSz w:w="12240" w:h="15840"/>
      <w:pgMar w:top="3261" w:right="1325"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D772B" w14:textId="77777777" w:rsidR="00573C58" w:rsidRDefault="00573C58" w:rsidP="004D5D86">
      <w:pPr>
        <w:spacing w:after="0" w:line="240" w:lineRule="auto"/>
      </w:pPr>
      <w:r>
        <w:separator/>
      </w:r>
    </w:p>
  </w:endnote>
  <w:endnote w:type="continuationSeparator" w:id="0">
    <w:p w14:paraId="630F71D8" w14:textId="77777777" w:rsidR="00573C58" w:rsidRDefault="00573C58" w:rsidP="004D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323697"/>
      <w:docPartObj>
        <w:docPartGallery w:val="Page Numbers (Bottom of Page)"/>
        <w:docPartUnique/>
      </w:docPartObj>
    </w:sdtPr>
    <w:sdtEndPr/>
    <w:sdtContent>
      <w:p w14:paraId="682154E1" w14:textId="560C334C" w:rsidR="00F5249A" w:rsidRDefault="00F5249A">
        <w:pPr>
          <w:pStyle w:val="Piedepgina"/>
          <w:jc w:val="right"/>
        </w:pPr>
        <w:r>
          <w:fldChar w:fldCharType="begin"/>
        </w:r>
        <w:r>
          <w:instrText>PAGE   \* MERGEFORMAT</w:instrText>
        </w:r>
        <w:r>
          <w:fldChar w:fldCharType="separate"/>
        </w:r>
        <w:r w:rsidR="00934B87" w:rsidRPr="00934B87">
          <w:rPr>
            <w:noProof/>
            <w:lang w:val="es-ES"/>
          </w:rPr>
          <w:t>18</w:t>
        </w:r>
        <w:r>
          <w:fldChar w:fldCharType="end"/>
        </w:r>
      </w:p>
    </w:sdtContent>
  </w:sdt>
  <w:p w14:paraId="5A12F910" w14:textId="77777777" w:rsidR="00F5249A" w:rsidRDefault="00F524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A2504" w14:textId="77777777" w:rsidR="00573C58" w:rsidRDefault="00573C58" w:rsidP="004D5D86">
      <w:pPr>
        <w:spacing w:after="0" w:line="240" w:lineRule="auto"/>
      </w:pPr>
      <w:r>
        <w:separator/>
      </w:r>
    </w:p>
  </w:footnote>
  <w:footnote w:type="continuationSeparator" w:id="0">
    <w:p w14:paraId="300EACF3" w14:textId="77777777" w:rsidR="00573C58" w:rsidRDefault="00573C58" w:rsidP="004D5D86">
      <w:pPr>
        <w:spacing w:after="0" w:line="240" w:lineRule="auto"/>
      </w:pPr>
      <w:r>
        <w:continuationSeparator/>
      </w:r>
    </w:p>
  </w:footnote>
  <w:footnote w:id="1">
    <w:p w14:paraId="17A207B4" w14:textId="3466C699" w:rsidR="004D47E1" w:rsidRDefault="004D47E1" w:rsidP="004D47E1">
      <w:pPr>
        <w:pStyle w:val="Textonotapie"/>
      </w:pPr>
      <w:r>
        <w:rPr>
          <w:rStyle w:val="Refdenotaalpie"/>
        </w:rPr>
        <w:footnoteRef/>
      </w:r>
      <w:r>
        <w:t xml:space="preserve"> Elías </w:t>
      </w:r>
      <w:proofErr w:type="spellStart"/>
      <w:r>
        <w:t>Camhaji</w:t>
      </w:r>
      <w:proofErr w:type="spellEnd"/>
      <w:r>
        <w:t xml:space="preserve">, Jacobo García, María R. </w:t>
      </w:r>
      <w:proofErr w:type="spellStart"/>
      <w:r>
        <w:t>Sahuquillo</w:t>
      </w:r>
      <w:proofErr w:type="spellEnd"/>
      <w:r>
        <w:t xml:space="preserve">, “El espía de Putin que quería lo mejor para su pueblo de Oaxaca”, El País, 1 de marzo de 2020: </w:t>
      </w:r>
      <w:hyperlink r:id="rId1" w:history="1">
        <w:r w:rsidRPr="004D47E1">
          <w:rPr>
            <w:rStyle w:val="Hipervnculo"/>
            <w:color w:val="auto"/>
          </w:rPr>
          <w:t>https://elpais.com/internacional/2020/02/28/mexico/1582846658_448957.html</w:t>
        </w:r>
      </w:hyperlink>
      <w:r>
        <w:t xml:space="preserve"> (consultado el 1 de marzo de 2020)</w:t>
      </w:r>
    </w:p>
  </w:footnote>
  <w:footnote w:id="2">
    <w:p w14:paraId="44B0AFE1" w14:textId="75433195" w:rsidR="004D47E1" w:rsidRDefault="004D47E1">
      <w:pPr>
        <w:pStyle w:val="Textonotapie"/>
      </w:pPr>
      <w:r>
        <w:rPr>
          <w:rStyle w:val="Refdenotaalpie"/>
        </w:rPr>
        <w:footnoteRef/>
      </w:r>
      <w:r>
        <w:t xml:space="preserve">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E09D3" w14:textId="4B835CB7" w:rsidR="00F5249A" w:rsidRDefault="00F5249A" w:rsidP="00733B43">
    <w:pPr>
      <w:spacing w:after="0" w:line="240" w:lineRule="auto"/>
      <w:ind w:right="12"/>
      <w:jc w:val="center"/>
      <w:rPr>
        <w:rFonts w:ascii="Arial" w:eastAsia="Arial" w:hAnsi="Arial" w:cs="Arial"/>
        <w:b/>
        <w:sz w:val="28"/>
      </w:rPr>
    </w:pPr>
    <w:r>
      <w:rPr>
        <w:noProof/>
        <w:lang w:eastAsia="es-MX"/>
      </w:rPr>
      <w:drawing>
        <wp:anchor distT="0" distB="0" distL="114300" distR="114300" simplePos="0" relativeHeight="251661312" behindDoc="0" locked="0" layoutInCell="1" allowOverlap="0" wp14:anchorId="5AA87EFB" wp14:editId="54885CFB">
          <wp:simplePos x="0" y="0"/>
          <wp:positionH relativeFrom="page">
            <wp:posOffset>942976</wp:posOffset>
          </wp:positionH>
          <wp:positionV relativeFrom="page">
            <wp:posOffset>466725</wp:posOffset>
          </wp:positionV>
          <wp:extent cx="971550" cy="1304925"/>
          <wp:effectExtent l="0" t="0" r="0" b="9525"/>
          <wp:wrapSquare wrapText="bothSides"/>
          <wp:docPr id="1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referRelativeResize="0"/>
                </pic:nvPicPr>
                <pic:blipFill>
                  <a:blip r:embed="rId1"/>
                  <a:stretch>
                    <a:fillRect/>
                  </a:stretch>
                </pic:blipFill>
                <pic:spPr>
                  <a:xfrm>
                    <a:off x="0" y="0"/>
                    <a:ext cx="1003343" cy="1347627"/>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8"/>
      </w:rPr>
      <w:tab/>
      <w:t>COMISIÓN DE RELACIONES EXTERIORES</w:t>
    </w:r>
  </w:p>
  <w:p w14:paraId="359FE9E1" w14:textId="336AB553" w:rsidR="00F5249A" w:rsidRDefault="00F5249A" w:rsidP="00E518A0">
    <w:pPr>
      <w:spacing w:after="0" w:line="240" w:lineRule="auto"/>
      <w:ind w:left="5808" w:right="12"/>
      <w:jc w:val="both"/>
      <w:rPr>
        <w:sz w:val="20"/>
      </w:rPr>
    </w:pPr>
    <w:r>
      <w:rPr>
        <w:sz w:val="20"/>
      </w:rPr>
      <w:t xml:space="preserve">           </w:t>
    </w:r>
  </w:p>
  <w:p w14:paraId="2C038E24" w14:textId="56064187" w:rsidR="00F5249A" w:rsidRPr="00BB3FCD" w:rsidRDefault="00F5249A" w:rsidP="001038F1">
    <w:pPr>
      <w:spacing w:after="0" w:line="240" w:lineRule="auto"/>
      <w:ind w:left="5806" w:right="11"/>
      <w:jc w:val="both"/>
      <w:rPr>
        <w:rFonts w:ascii="Arial" w:hAnsi="Arial" w:cs="Arial"/>
        <w:sz w:val="18"/>
        <w:szCs w:val="18"/>
      </w:rPr>
    </w:pPr>
    <w:r>
      <w:rPr>
        <w:rFonts w:ascii="Arial" w:hAnsi="Arial" w:cs="Arial"/>
        <w:sz w:val="18"/>
        <w:szCs w:val="18"/>
      </w:rPr>
      <w:t>DICTAMEN CON PUNTO DE ACUERDO RELATIVO A LA PROTECCIÓN CONSULAR DEL C</w:t>
    </w:r>
    <w:r w:rsidR="00943686">
      <w:rPr>
        <w:rFonts w:ascii="Arial" w:hAnsi="Arial" w:cs="Arial"/>
        <w:sz w:val="18"/>
        <w:szCs w:val="18"/>
      </w:rPr>
      <w:t>IENTÍFICO OAXAQUEÑO,</w:t>
    </w:r>
    <w:r>
      <w:rPr>
        <w:rFonts w:ascii="Arial" w:hAnsi="Arial" w:cs="Arial"/>
        <w:sz w:val="18"/>
        <w:szCs w:val="18"/>
      </w:rPr>
      <w:t xml:space="preserve"> HÉCTOR ALEJANDRO CABRERA FUENTES</w:t>
    </w:r>
    <w:r w:rsidR="00943686">
      <w:rPr>
        <w:rFonts w:ascii="Arial" w:hAnsi="Arial" w:cs="Arial"/>
        <w:sz w:val="18"/>
        <w:szCs w:val="18"/>
      </w:rPr>
      <w:t>, ACUSADO DE ESPIONJE EN LO ESTADOS UNIDOS DE AMÉRICA</w:t>
    </w:r>
    <w:r>
      <w:rPr>
        <w:rFonts w:ascii="Arial" w:hAnsi="Arial" w:cs="Arial"/>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824B6C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2313566"/>
    <w:multiLevelType w:val="multilevel"/>
    <w:tmpl w:val="AD669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91C0650"/>
    <w:multiLevelType w:val="hybridMultilevel"/>
    <w:tmpl w:val="ADC4EB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5567ED"/>
    <w:multiLevelType w:val="hybridMultilevel"/>
    <w:tmpl w:val="77EC1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27634F"/>
    <w:multiLevelType w:val="hybridMultilevel"/>
    <w:tmpl w:val="11CAF5FC"/>
    <w:lvl w:ilvl="0" w:tplc="49965928">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6373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80EE4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106D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88FC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64B9E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9E4E7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C608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00C68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1CF11129"/>
    <w:multiLevelType w:val="hybridMultilevel"/>
    <w:tmpl w:val="1A20994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8D535F5"/>
    <w:multiLevelType w:val="hybridMultilevel"/>
    <w:tmpl w:val="5C3E204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18F7024"/>
    <w:multiLevelType w:val="hybridMultilevel"/>
    <w:tmpl w:val="5142D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CC53DE"/>
    <w:multiLevelType w:val="hybridMultilevel"/>
    <w:tmpl w:val="786C5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213644C"/>
    <w:multiLevelType w:val="hybridMultilevel"/>
    <w:tmpl w:val="1D582612"/>
    <w:lvl w:ilvl="0" w:tplc="4950194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7B0C4487"/>
    <w:multiLevelType w:val="hybridMultilevel"/>
    <w:tmpl w:val="E3B2BB32"/>
    <w:lvl w:ilvl="0" w:tplc="DD02394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3"/>
  </w:num>
  <w:num w:numId="5">
    <w:abstractNumId w:val="8"/>
  </w:num>
  <w:num w:numId="6">
    <w:abstractNumId w:val="7"/>
  </w:num>
  <w:num w:numId="7">
    <w:abstractNumId w:val="6"/>
  </w:num>
  <w:num w:numId="8">
    <w:abstractNumId w:val="5"/>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DB"/>
    <w:rsid w:val="00030233"/>
    <w:rsid w:val="00035960"/>
    <w:rsid w:val="000544D1"/>
    <w:rsid w:val="0008379E"/>
    <w:rsid w:val="00083C77"/>
    <w:rsid w:val="00087471"/>
    <w:rsid w:val="00094229"/>
    <w:rsid w:val="000A4CC9"/>
    <w:rsid w:val="000C0CDC"/>
    <w:rsid w:val="000E1E5E"/>
    <w:rsid w:val="000E2588"/>
    <w:rsid w:val="000F7D89"/>
    <w:rsid w:val="001038F1"/>
    <w:rsid w:val="00120AFE"/>
    <w:rsid w:val="00123EE7"/>
    <w:rsid w:val="00137B36"/>
    <w:rsid w:val="00137B92"/>
    <w:rsid w:val="001C5513"/>
    <w:rsid w:val="001E0E85"/>
    <w:rsid w:val="001E6EB0"/>
    <w:rsid w:val="00221B67"/>
    <w:rsid w:val="002222D7"/>
    <w:rsid w:val="00245A33"/>
    <w:rsid w:val="002503B5"/>
    <w:rsid w:val="002630FB"/>
    <w:rsid w:val="00266311"/>
    <w:rsid w:val="002C5167"/>
    <w:rsid w:val="002D6D50"/>
    <w:rsid w:val="002E0D7B"/>
    <w:rsid w:val="003021E0"/>
    <w:rsid w:val="0031453D"/>
    <w:rsid w:val="0033230E"/>
    <w:rsid w:val="00335BD4"/>
    <w:rsid w:val="00343A14"/>
    <w:rsid w:val="00346886"/>
    <w:rsid w:val="00381989"/>
    <w:rsid w:val="003A3F84"/>
    <w:rsid w:val="003A4B3D"/>
    <w:rsid w:val="003B586F"/>
    <w:rsid w:val="003C2430"/>
    <w:rsid w:val="003E0AC1"/>
    <w:rsid w:val="003F0003"/>
    <w:rsid w:val="00421FCD"/>
    <w:rsid w:val="004250BC"/>
    <w:rsid w:val="00445DE1"/>
    <w:rsid w:val="00464189"/>
    <w:rsid w:val="00465A06"/>
    <w:rsid w:val="00465C28"/>
    <w:rsid w:val="00474DBC"/>
    <w:rsid w:val="004A3DDB"/>
    <w:rsid w:val="004B5F9C"/>
    <w:rsid w:val="004C00F0"/>
    <w:rsid w:val="004C2463"/>
    <w:rsid w:val="004C6A1E"/>
    <w:rsid w:val="004D47E1"/>
    <w:rsid w:val="004D5D86"/>
    <w:rsid w:val="004E61AA"/>
    <w:rsid w:val="004E625C"/>
    <w:rsid w:val="0051470C"/>
    <w:rsid w:val="00517594"/>
    <w:rsid w:val="0053564C"/>
    <w:rsid w:val="0054308E"/>
    <w:rsid w:val="00550C6F"/>
    <w:rsid w:val="005642B5"/>
    <w:rsid w:val="00573C58"/>
    <w:rsid w:val="0058764F"/>
    <w:rsid w:val="005B1FBA"/>
    <w:rsid w:val="005C11C9"/>
    <w:rsid w:val="005C7570"/>
    <w:rsid w:val="005D61B0"/>
    <w:rsid w:val="005F45B3"/>
    <w:rsid w:val="00613181"/>
    <w:rsid w:val="00617276"/>
    <w:rsid w:val="00631372"/>
    <w:rsid w:val="00637C28"/>
    <w:rsid w:val="00664C0E"/>
    <w:rsid w:val="00671CB0"/>
    <w:rsid w:val="00680E44"/>
    <w:rsid w:val="00693708"/>
    <w:rsid w:val="00694B6D"/>
    <w:rsid w:val="00695707"/>
    <w:rsid w:val="006B69A8"/>
    <w:rsid w:val="006D12CF"/>
    <w:rsid w:val="006D6654"/>
    <w:rsid w:val="006F6ABA"/>
    <w:rsid w:val="00712EF4"/>
    <w:rsid w:val="007229D0"/>
    <w:rsid w:val="007247D9"/>
    <w:rsid w:val="00733B43"/>
    <w:rsid w:val="007409BC"/>
    <w:rsid w:val="00753235"/>
    <w:rsid w:val="0077010C"/>
    <w:rsid w:val="0077337D"/>
    <w:rsid w:val="00777B5D"/>
    <w:rsid w:val="007B498C"/>
    <w:rsid w:val="00826376"/>
    <w:rsid w:val="0082688B"/>
    <w:rsid w:val="00826C5E"/>
    <w:rsid w:val="008569F6"/>
    <w:rsid w:val="008754BF"/>
    <w:rsid w:val="0088141B"/>
    <w:rsid w:val="00891341"/>
    <w:rsid w:val="008961BE"/>
    <w:rsid w:val="008B259A"/>
    <w:rsid w:val="008D009D"/>
    <w:rsid w:val="008E021A"/>
    <w:rsid w:val="008F1B9D"/>
    <w:rsid w:val="008F4542"/>
    <w:rsid w:val="008F66EF"/>
    <w:rsid w:val="009047E1"/>
    <w:rsid w:val="00914854"/>
    <w:rsid w:val="0091625F"/>
    <w:rsid w:val="00924467"/>
    <w:rsid w:val="009275B4"/>
    <w:rsid w:val="00934B87"/>
    <w:rsid w:val="00943686"/>
    <w:rsid w:val="009441D2"/>
    <w:rsid w:val="00971C8B"/>
    <w:rsid w:val="00974814"/>
    <w:rsid w:val="00993A56"/>
    <w:rsid w:val="009A4BB5"/>
    <w:rsid w:val="009B462B"/>
    <w:rsid w:val="009E71BB"/>
    <w:rsid w:val="00A10247"/>
    <w:rsid w:val="00A223C5"/>
    <w:rsid w:val="00A237DF"/>
    <w:rsid w:val="00A5213D"/>
    <w:rsid w:val="00A97527"/>
    <w:rsid w:val="00AC2028"/>
    <w:rsid w:val="00AC2075"/>
    <w:rsid w:val="00AE335E"/>
    <w:rsid w:val="00AE4960"/>
    <w:rsid w:val="00AF01F4"/>
    <w:rsid w:val="00AF3560"/>
    <w:rsid w:val="00B1699E"/>
    <w:rsid w:val="00B36399"/>
    <w:rsid w:val="00B44182"/>
    <w:rsid w:val="00B542EE"/>
    <w:rsid w:val="00B5570F"/>
    <w:rsid w:val="00BB3FCD"/>
    <w:rsid w:val="00BB677A"/>
    <w:rsid w:val="00BD05B9"/>
    <w:rsid w:val="00BE79FC"/>
    <w:rsid w:val="00C00574"/>
    <w:rsid w:val="00C15C64"/>
    <w:rsid w:val="00C15DA2"/>
    <w:rsid w:val="00C17CAB"/>
    <w:rsid w:val="00C25689"/>
    <w:rsid w:val="00C41A43"/>
    <w:rsid w:val="00C41B06"/>
    <w:rsid w:val="00C662E3"/>
    <w:rsid w:val="00C932BF"/>
    <w:rsid w:val="00C944F3"/>
    <w:rsid w:val="00C959E7"/>
    <w:rsid w:val="00CA1987"/>
    <w:rsid w:val="00CC71B2"/>
    <w:rsid w:val="00D6387D"/>
    <w:rsid w:val="00D707F6"/>
    <w:rsid w:val="00D75590"/>
    <w:rsid w:val="00D845EC"/>
    <w:rsid w:val="00D869A9"/>
    <w:rsid w:val="00D97238"/>
    <w:rsid w:val="00DC2CF1"/>
    <w:rsid w:val="00DC3906"/>
    <w:rsid w:val="00DF06AB"/>
    <w:rsid w:val="00DF1B04"/>
    <w:rsid w:val="00E33457"/>
    <w:rsid w:val="00E3597F"/>
    <w:rsid w:val="00E457D6"/>
    <w:rsid w:val="00E518A0"/>
    <w:rsid w:val="00E77D09"/>
    <w:rsid w:val="00E81D69"/>
    <w:rsid w:val="00EB181A"/>
    <w:rsid w:val="00EB68CD"/>
    <w:rsid w:val="00EC6D13"/>
    <w:rsid w:val="00F150F8"/>
    <w:rsid w:val="00F152EA"/>
    <w:rsid w:val="00F37F90"/>
    <w:rsid w:val="00F405C9"/>
    <w:rsid w:val="00F43B1A"/>
    <w:rsid w:val="00F5249A"/>
    <w:rsid w:val="00F775F5"/>
    <w:rsid w:val="00FC66A2"/>
    <w:rsid w:val="00FE5B2B"/>
    <w:rsid w:val="00FE5D9E"/>
    <w:rsid w:val="7F5ED06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FE3BF6"/>
  <w15:docId w15:val="{DD266EA3-42E4-4C8F-85B9-C5A26A34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60"/>
  </w:style>
  <w:style w:type="paragraph" w:styleId="Ttulo1">
    <w:name w:val="heading 1"/>
    <w:next w:val="Normal"/>
    <w:link w:val="Ttulo1Car"/>
    <w:uiPriority w:val="9"/>
    <w:unhideWhenUsed/>
    <w:qFormat/>
    <w:rsid w:val="00E518A0"/>
    <w:pPr>
      <w:keepNext/>
      <w:keepLines/>
      <w:ind w:left="10" w:hanging="10"/>
      <w:jc w:val="center"/>
      <w:outlineLvl w:val="0"/>
    </w:pPr>
    <w:rPr>
      <w:rFonts w:ascii="Arial" w:eastAsia="Arial" w:hAnsi="Arial" w:cs="Arial"/>
      <w:b/>
      <w:color w:val="000000"/>
      <w:sz w:val="24"/>
      <w:lang w:eastAsia="es-MX"/>
    </w:rPr>
  </w:style>
  <w:style w:type="paragraph" w:styleId="Ttulo4">
    <w:name w:val="heading 4"/>
    <w:basedOn w:val="Normal"/>
    <w:next w:val="Normal"/>
    <w:link w:val="Ttulo4Car"/>
    <w:uiPriority w:val="9"/>
    <w:semiHidden/>
    <w:unhideWhenUsed/>
    <w:qFormat/>
    <w:rsid w:val="007247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D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D86"/>
  </w:style>
  <w:style w:type="paragraph" w:styleId="Piedepgina">
    <w:name w:val="footer"/>
    <w:basedOn w:val="Normal"/>
    <w:link w:val="PiedepginaCar"/>
    <w:uiPriority w:val="99"/>
    <w:unhideWhenUsed/>
    <w:rsid w:val="004D5D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D86"/>
  </w:style>
  <w:style w:type="character" w:customStyle="1" w:styleId="Ttulo1Car">
    <w:name w:val="Título 1 Car"/>
    <w:basedOn w:val="Fuentedeprrafopredeter"/>
    <w:link w:val="Ttulo1"/>
    <w:rsid w:val="00E518A0"/>
    <w:rPr>
      <w:rFonts w:ascii="Arial" w:eastAsia="Arial" w:hAnsi="Arial" w:cs="Arial"/>
      <w:b/>
      <w:color w:val="000000"/>
      <w:sz w:val="24"/>
      <w:lang w:eastAsia="es-MX"/>
    </w:rPr>
  </w:style>
  <w:style w:type="paragraph" w:styleId="Prrafodelista">
    <w:name w:val="List Paragraph"/>
    <w:basedOn w:val="Normal"/>
    <w:uiPriority w:val="34"/>
    <w:qFormat/>
    <w:rsid w:val="00343A14"/>
    <w:pPr>
      <w:ind w:left="720"/>
      <w:contextualSpacing/>
    </w:pPr>
  </w:style>
  <w:style w:type="paragraph" w:styleId="Lista">
    <w:name w:val="List"/>
    <w:basedOn w:val="Normal"/>
    <w:uiPriority w:val="99"/>
    <w:unhideWhenUsed/>
    <w:rsid w:val="00DF1B04"/>
    <w:pPr>
      <w:ind w:left="283" w:hanging="283"/>
      <w:contextualSpacing/>
    </w:pPr>
  </w:style>
  <w:style w:type="paragraph" w:styleId="Saludo">
    <w:name w:val="Salutation"/>
    <w:basedOn w:val="Normal"/>
    <w:next w:val="Normal"/>
    <w:link w:val="SaludoCar"/>
    <w:uiPriority w:val="99"/>
    <w:unhideWhenUsed/>
    <w:rsid w:val="00DF1B04"/>
  </w:style>
  <w:style w:type="character" w:customStyle="1" w:styleId="SaludoCar">
    <w:name w:val="Saludo Car"/>
    <w:basedOn w:val="Fuentedeprrafopredeter"/>
    <w:link w:val="Saludo"/>
    <w:uiPriority w:val="99"/>
    <w:rsid w:val="00DF1B04"/>
  </w:style>
  <w:style w:type="paragraph" w:styleId="Listaconvietas2">
    <w:name w:val="List Bullet 2"/>
    <w:basedOn w:val="Normal"/>
    <w:uiPriority w:val="99"/>
    <w:unhideWhenUsed/>
    <w:rsid w:val="00DF1B04"/>
    <w:pPr>
      <w:numPr>
        <w:numId w:val="2"/>
      </w:numPr>
      <w:contextualSpacing/>
    </w:pPr>
  </w:style>
  <w:style w:type="paragraph" w:styleId="Textoindependiente">
    <w:name w:val="Body Text"/>
    <w:basedOn w:val="Normal"/>
    <w:link w:val="TextoindependienteCar"/>
    <w:uiPriority w:val="99"/>
    <w:unhideWhenUsed/>
    <w:rsid w:val="00DF1B04"/>
    <w:pPr>
      <w:spacing w:after="120"/>
    </w:pPr>
  </w:style>
  <w:style w:type="character" w:customStyle="1" w:styleId="TextoindependienteCar">
    <w:name w:val="Texto independiente Car"/>
    <w:basedOn w:val="Fuentedeprrafopredeter"/>
    <w:link w:val="Textoindependiente"/>
    <w:uiPriority w:val="99"/>
    <w:rsid w:val="00DF1B04"/>
  </w:style>
  <w:style w:type="paragraph" w:styleId="Sangradetextonormal">
    <w:name w:val="Body Text Indent"/>
    <w:basedOn w:val="Normal"/>
    <w:link w:val="SangradetextonormalCar"/>
    <w:uiPriority w:val="99"/>
    <w:semiHidden/>
    <w:unhideWhenUsed/>
    <w:rsid w:val="00DF1B04"/>
    <w:pPr>
      <w:spacing w:after="120"/>
      <w:ind w:left="283"/>
    </w:pPr>
  </w:style>
  <w:style w:type="character" w:customStyle="1" w:styleId="SangradetextonormalCar">
    <w:name w:val="Sangría de texto normal Car"/>
    <w:basedOn w:val="Fuentedeprrafopredeter"/>
    <w:link w:val="Sangradetextonormal"/>
    <w:uiPriority w:val="99"/>
    <w:semiHidden/>
    <w:rsid w:val="00DF1B04"/>
  </w:style>
  <w:style w:type="paragraph" w:styleId="Textoindependienteprimerasangra2">
    <w:name w:val="Body Text First Indent 2"/>
    <w:basedOn w:val="Sangradetextonormal"/>
    <w:link w:val="Textoindependienteprimerasangra2Car"/>
    <w:uiPriority w:val="99"/>
    <w:unhideWhenUsed/>
    <w:rsid w:val="00DF1B0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F1B04"/>
  </w:style>
  <w:style w:type="character" w:styleId="Hipervnculo">
    <w:name w:val="Hyperlink"/>
    <w:basedOn w:val="Fuentedeprrafopredeter"/>
    <w:uiPriority w:val="99"/>
    <w:unhideWhenUsed/>
    <w:rsid w:val="00DF1B04"/>
    <w:rPr>
      <w:color w:val="0563C1" w:themeColor="hyperlink"/>
      <w:u w:val="single"/>
    </w:rPr>
  </w:style>
  <w:style w:type="paragraph" w:styleId="Textonotapie">
    <w:name w:val="footnote text"/>
    <w:basedOn w:val="Normal"/>
    <w:link w:val="TextonotapieCar"/>
    <w:uiPriority w:val="99"/>
    <w:semiHidden/>
    <w:unhideWhenUsed/>
    <w:rsid w:val="00DC3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3906"/>
    <w:rPr>
      <w:sz w:val="20"/>
      <w:szCs w:val="20"/>
    </w:rPr>
  </w:style>
  <w:style w:type="character" w:styleId="Refdenotaalpie">
    <w:name w:val="footnote reference"/>
    <w:basedOn w:val="Fuentedeprrafopredeter"/>
    <w:uiPriority w:val="99"/>
    <w:semiHidden/>
    <w:unhideWhenUsed/>
    <w:rsid w:val="00DC3906"/>
    <w:rPr>
      <w:vertAlign w:val="superscript"/>
    </w:rPr>
  </w:style>
  <w:style w:type="character" w:customStyle="1" w:styleId="Ttulo4Car">
    <w:name w:val="Título 4 Car"/>
    <w:basedOn w:val="Fuentedeprrafopredeter"/>
    <w:link w:val="Ttulo4"/>
    <w:uiPriority w:val="9"/>
    <w:semiHidden/>
    <w:rsid w:val="007247D9"/>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247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sinformato">
    <w:name w:val="Plain Text"/>
    <w:basedOn w:val="Normal"/>
    <w:link w:val="TextosinformatoCar"/>
    <w:rsid w:val="007247D9"/>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247D9"/>
    <w:rPr>
      <w:rFonts w:ascii="Courier New" w:eastAsia="Times New Roman" w:hAnsi="Courier New" w:cs="Times New Roman"/>
      <w:sz w:val="20"/>
      <w:szCs w:val="20"/>
      <w:lang w:val="x-none" w:eastAsia="es-ES"/>
    </w:rPr>
  </w:style>
  <w:style w:type="paragraph" w:customStyle="1" w:styleId="Texto">
    <w:name w:val="Texto"/>
    <w:basedOn w:val="Normal"/>
    <w:link w:val="TextoCar"/>
    <w:rsid w:val="007247D9"/>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7247D9"/>
    <w:rPr>
      <w:rFonts w:ascii="Arial" w:eastAsia="Times New Roman" w:hAnsi="Arial" w:cs="Times New Roman"/>
      <w:sz w:val="18"/>
      <w:szCs w:val="20"/>
      <w:lang w:val="es-ES" w:eastAsia="es-ES"/>
    </w:rPr>
  </w:style>
  <w:style w:type="character" w:customStyle="1" w:styleId="apple-converted-space">
    <w:name w:val="apple-converted-space"/>
    <w:basedOn w:val="Fuentedeprrafopredeter"/>
    <w:rsid w:val="00083C77"/>
  </w:style>
  <w:style w:type="character" w:styleId="Textoennegrita">
    <w:name w:val="Strong"/>
    <w:basedOn w:val="Fuentedeprrafopredeter"/>
    <w:uiPriority w:val="22"/>
    <w:qFormat/>
    <w:rsid w:val="00AC20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2822">
      <w:bodyDiv w:val="1"/>
      <w:marLeft w:val="0"/>
      <w:marRight w:val="0"/>
      <w:marTop w:val="0"/>
      <w:marBottom w:val="0"/>
      <w:divBdr>
        <w:top w:val="none" w:sz="0" w:space="0" w:color="auto"/>
        <w:left w:val="none" w:sz="0" w:space="0" w:color="auto"/>
        <w:bottom w:val="none" w:sz="0" w:space="0" w:color="auto"/>
        <w:right w:val="none" w:sz="0" w:space="0" w:color="auto"/>
      </w:divBdr>
    </w:div>
    <w:div w:id="242229003">
      <w:bodyDiv w:val="1"/>
      <w:marLeft w:val="0"/>
      <w:marRight w:val="0"/>
      <w:marTop w:val="0"/>
      <w:marBottom w:val="0"/>
      <w:divBdr>
        <w:top w:val="none" w:sz="0" w:space="0" w:color="auto"/>
        <w:left w:val="none" w:sz="0" w:space="0" w:color="auto"/>
        <w:bottom w:val="none" w:sz="0" w:space="0" w:color="auto"/>
        <w:right w:val="none" w:sz="0" w:space="0" w:color="auto"/>
      </w:divBdr>
    </w:div>
    <w:div w:id="288628469">
      <w:bodyDiv w:val="1"/>
      <w:marLeft w:val="0"/>
      <w:marRight w:val="0"/>
      <w:marTop w:val="0"/>
      <w:marBottom w:val="0"/>
      <w:divBdr>
        <w:top w:val="none" w:sz="0" w:space="0" w:color="auto"/>
        <w:left w:val="none" w:sz="0" w:space="0" w:color="auto"/>
        <w:bottom w:val="none" w:sz="0" w:space="0" w:color="auto"/>
        <w:right w:val="none" w:sz="0" w:space="0" w:color="auto"/>
      </w:divBdr>
    </w:div>
    <w:div w:id="706836276">
      <w:bodyDiv w:val="1"/>
      <w:marLeft w:val="0"/>
      <w:marRight w:val="0"/>
      <w:marTop w:val="0"/>
      <w:marBottom w:val="0"/>
      <w:divBdr>
        <w:top w:val="none" w:sz="0" w:space="0" w:color="auto"/>
        <w:left w:val="none" w:sz="0" w:space="0" w:color="auto"/>
        <w:bottom w:val="none" w:sz="0" w:space="0" w:color="auto"/>
        <w:right w:val="none" w:sz="0" w:space="0" w:color="auto"/>
      </w:divBdr>
    </w:div>
    <w:div w:id="782577101">
      <w:bodyDiv w:val="1"/>
      <w:marLeft w:val="0"/>
      <w:marRight w:val="0"/>
      <w:marTop w:val="0"/>
      <w:marBottom w:val="0"/>
      <w:divBdr>
        <w:top w:val="none" w:sz="0" w:space="0" w:color="auto"/>
        <w:left w:val="none" w:sz="0" w:space="0" w:color="auto"/>
        <w:bottom w:val="none" w:sz="0" w:space="0" w:color="auto"/>
        <w:right w:val="none" w:sz="0" w:space="0" w:color="auto"/>
      </w:divBdr>
    </w:div>
    <w:div w:id="1212574400">
      <w:bodyDiv w:val="1"/>
      <w:marLeft w:val="0"/>
      <w:marRight w:val="0"/>
      <w:marTop w:val="0"/>
      <w:marBottom w:val="0"/>
      <w:divBdr>
        <w:top w:val="none" w:sz="0" w:space="0" w:color="auto"/>
        <w:left w:val="none" w:sz="0" w:space="0" w:color="auto"/>
        <w:bottom w:val="none" w:sz="0" w:space="0" w:color="auto"/>
        <w:right w:val="none" w:sz="0" w:space="0" w:color="auto"/>
      </w:divBdr>
    </w:div>
    <w:div w:id="1376852167">
      <w:bodyDiv w:val="1"/>
      <w:marLeft w:val="0"/>
      <w:marRight w:val="0"/>
      <w:marTop w:val="0"/>
      <w:marBottom w:val="0"/>
      <w:divBdr>
        <w:top w:val="none" w:sz="0" w:space="0" w:color="auto"/>
        <w:left w:val="none" w:sz="0" w:space="0" w:color="auto"/>
        <w:bottom w:val="none" w:sz="0" w:space="0" w:color="auto"/>
        <w:right w:val="none" w:sz="0" w:space="0" w:color="auto"/>
      </w:divBdr>
    </w:div>
    <w:div w:id="19481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legal/spanish/documentos/convvienaconsular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lpais.com/internacional/2020/02/28/mexico/1582846658_44895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5CD65-607A-4A27-A035-BDF27EE9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5059</Words>
  <Characters>27828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johnatan jacob chavez serrano</dc:creator>
  <cp:keywords/>
  <dc:description/>
  <cp:lastModifiedBy>karen</cp:lastModifiedBy>
  <cp:revision>3</cp:revision>
  <dcterms:created xsi:type="dcterms:W3CDTF">2020-12-21T22:15:00Z</dcterms:created>
  <dcterms:modified xsi:type="dcterms:W3CDTF">2021-01-23T01:22:00Z</dcterms:modified>
</cp:coreProperties>
</file>